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31" w:rsidRPr="00203A5F" w:rsidRDefault="004D0731" w:rsidP="00745050">
      <w:pPr>
        <w:pStyle w:val="Default"/>
        <w:jc w:val="both"/>
        <w:rPr>
          <w:color w:val="auto"/>
        </w:rPr>
      </w:pPr>
      <w:r w:rsidRPr="00203A5F">
        <w:rPr>
          <w:noProof/>
          <w:color w:val="auto"/>
          <w:lang w:eastAsia="en-GB"/>
        </w:rPr>
        <w:drawing>
          <wp:inline distT="0" distB="0" distL="0" distR="0" wp14:anchorId="3DEC80E3" wp14:editId="3519547D">
            <wp:extent cx="1787653" cy="1413164"/>
            <wp:effectExtent l="19050" t="0" r="3047" b="0"/>
            <wp:docPr id="5" name="Picture 1" descr="mm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200.jpg"/>
                    <pic:cNvPicPr>
                      <a:picLocks noChangeAspect="1" noChangeArrowheads="1"/>
                    </pic:cNvPicPr>
                  </pic:nvPicPr>
                  <pic:blipFill>
                    <a:blip r:embed="rId9" cstate="email"/>
                    <a:srcRect/>
                    <a:stretch>
                      <a:fillRect/>
                    </a:stretch>
                  </pic:blipFill>
                  <pic:spPr bwMode="auto">
                    <a:xfrm>
                      <a:off x="0" y="0"/>
                      <a:ext cx="1792308" cy="1416844"/>
                    </a:xfrm>
                    <a:prstGeom prst="rect">
                      <a:avLst/>
                    </a:prstGeom>
                    <a:noFill/>
                    <a:ln w="9525">
                      <a:noFill/>
                      <a:miter lim="800000"/>
                      <a:headEnd/>
                      <a:tailEnd/>
                    </a:ln>
                  </pic:spPr>
                </pic:pic>
              </a:graphicData>
            </a:graphic>
          </wp:inline>
        </w:drawing>
      </w:r>
    </w:p>
    <w:p w:rsidR="004D0731" w:rsidRPr="00203A5F" w:rsidRDefault="004D0731" w:rsidP="00745050">
      <w:pPr>
        <w:pStyle w:val="Default"/>
        <w:jc w:val="both"/>
        <w:rPr>
          <w:color w:val="auto"/>
        </w:rPr>
      </w:pPr>
    </w:p>
    <w:p w:rsidR="004D0731" w:rsidRPr="00203A5F" w:rsidRDefault="004D0731" w:rsidP="00745050">
      <w:pPr>
        <w:pStyle w:val="Default"/>
        <w:jc w:val="both"/>
        <w:rPr>
          <w:color w:val="auto"/>
        </w:rPr>
      </w:pPr>
    </w:p>
    <w:p w:rsidR="004D0731" w:rsidRPr="00203A5F" w:rsidRDefault="004D0731" w:rsidP="00745050">
      <w:pPr>
        <w:pStyle w:val="Default"/>
        <w:jc w:val="both"/>
        <w:rPr>
          <w:color w:val="auto"/>
        </w:rPr>
      </w:pPr>
    </w:p>
    <w:p w:rsidR="006502FB" w:rsidRPr="00995D96" w:rsidRDefault="006502FB" w:rsidP="006502FB">
      <w:pPr>
        <w:pStyle w:val="Title"/>
        <w:jc w:val="both"/>
        <w:rPr>
          <w:rFonts w:cs="Arial"/>
          <w:color w:val="auto"/>
          <w:sz w:val="32"/>
          <w:szCs w:val="24"/>
        </w:rPr>
      </w:pPr>
      <w:r w:rsidRPr="00995D96">
        <w:rPr>
          <w:rFonts w:cs="Arial"/>
          <w:color w:val="auto"/>
          <w:sz w:val="32"/>
          <w:szCs w:val="24"/>
        </w:rPr>
        <w:t>Record of Likely Significant Effect</w:t>
      </w:r>
    </w:p>
    <w:p w:rsidR="006502FB" w:rsidRPr="00203A5F" w:rsidRDefault="006502FB" w:rsidP="006502FB">
      <w:pPr>
        <w:jc w:val="both"/>
        <w:rPr>
          <w:rFonts w:cs="Arial"/>
          <w:b/>
        </w:rPr>
      </w:pPr>
    </w:p>
    <w:p w:rsidR="006502FB" w:rsidRPr="00995D96" w:rsidRDefault="006502FB" w:rsidP="006502FB">
      <w:pPr>
        <w:jc w:val="both"/>
        <w:rPr>
          <w:rFonts w:cs="Arial"/>
          <w:b/>
          <w:sz w:val="28"/>
        </w:rPr>
      </w:pPr>
      <w:r w:rsidRPr="00995D96">
        <w:rPr>
          <w:rFonts w:cs="Arial"/>
          <w:b/>
          <w:sz w:val="28"/>
        </w:rPr>
        <w:t>Regulation 61 of the Conservation of Habitats and Species Regulations 2010, Statutory Instrument 2010/490</w:t>
      </w:r>
    </w:p>
    <w:p w:rsidR="006502FB" w:rsidRPr="00203A5F" w:rsidRDefault="006502FB" w:rsidP="006502FB">
      <w:pPr>
        <w:jc w:val="both"/>
        <w:rPr>
          <w:rFonts w:cs="Arial"/>
          <w:b/>
          <w:bCs/>
        </w:rPr>
      </w:pPr>
    </w:p>
    <w:p w:rsidR="006502FB" w:rsidRPr="00203A5F" w:rsidRDefault="006502FB" w:rsidP="006502FB">
      <w:pPr>
        <w:autoSpaceDE w:val="0"/>
        <w:autoSpaceDN w:val="0"/>
        <w:adjustRightInd w:val="0"/>
        <w:jc w:val="both"/>
        <w:rPr>
          <w:rFonts w:cs="Arial"/>
          <w:lang w:eastAsia="en-GB"/>
        </w:rPr>
      </w:pPr>
      <w:r w:rsidRPr="00203A5F">
        <w:rPr>
          <w:rFonts w:cs="Arial"/>
          <w:b/>
          <w:bCs/>
          <w:lang w:eastAsia="en-GB"/>
        </w:rPr>
        <w:t>Title:</w:t>
      </w:r>
      <w:r w:rsidRPr="00203A5F">
        <w:rPr>
          <w:rFonts w:cs="Arial"/>
          <w:bCs/>
          <w:lang w:eastAsia="en-GB"/>
        </w:rPr>
        <w:t xml:space="preserve"> </w:t>
      </w:r>
      <w:r w:rsidR="00C16F01" w:rsidRPr="00C16F01">
        <w:rPr>
          <w:rFonts w:cs="Arial"/>
        </w:rPr>
        <w:t xml:space="preserve">Emergency repairs to </w:t>
      </w:r>
      <w:proofErr w:type="spellStart"/>
      <w:r w:rsidR="00C16F01" w:rsidRPr="00C16F01">
        <w:rPr>
          <w:rFonts w:cs="Arial"/>
        </w:rPr>
        <w:t>Withernsea</w:t>
      </w:r>
      <w:proofErr w:type="spellEnd"/>
      <w:r w:rsidR="00C16F01" w:rsidRPr="00C16F01">
        <w:rPr>
          <w:rFonts w:cs="Arial"/>
        </w:rPr>
        <w:t xml:space="preserve"> Long Sea Outfall</w:t>
      </w:r>
    </w:p>
    <w:p w:rsidR="006502FB" w:rsidRPr="00203A5F" w:rsidRDefault="006502FB" w:rsidP="006502FB">
      <w:pPr>
        <w:autoSpaceDE w:val="0"/>
        <w:autoSpaceDN w:val="0"/>
        <w:adjustRightInd w:val="0"/>
        <w:jc w:val="both"/>
        <w:rPr>
          <w:rFonts w:cs="Arial"/>
          <w:b/>
          <w:bCs/>
          <w:lang w:eastAsia="en-GB"/>
        </w:rPr>
      </w:pPr>
    </w:p>
    <w:p w:rsidR="006502FB" w:rsidRPr="0034169B" w:rsidRDefault="006502FB" w:rsidP="006502FB">
      <w:pPr>
        <w:autoSpaceDE w:val="0"/>
        <w:autoSpaceDN w:val="0"/>
        <w:adjustRightInd w:val="0"/>
        <w:jc w:val="both"/>
        <w:rPr>
          <w:rFonts w:cs="Arial"/>
        </w:rPr>
      </w:pPr>
      <w:r w:rsidRPr="00203A5F">
        <w:rPr>
          <w:rFonts w:cs="Arial"/>
          <w:b/>
          <w:bCs/>
          <w:lang w:eastAsia="en-GB"/>
        </w:rPr>
        <w:t>Applicant:</w:t>
      </w:r>
      <w:r w:rsidRPr="00203A5F">
        <w:rPr>
          <w:rFonts w:cs="Arial"/>
          <w:bCs/>
          <w:lang w:eastAsia="en-GB"/>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653"/>
      </w:tblGrid>
      <w:tr w:rsidR="006502FB" w:rsidRPr="0034169B" w:rsidTr="00A07DA1">
        <w:trPr>
          <w:trHeight w:val="240"/>
        </w:trPr>
        <w:tc>
          <w:tcPr>
            <w:tcW w:w="8653" w:type="dxa"/>
          </w:tcPr>
          <w:p w:rsidR="006502FB" w:rsidRPr="0034169B" w:rsidRDefault="00C16F01" w:rsidP="00A07DA1">
            <w:pPr>
              <w:autoSpaceDE w:val="0"/>
              <w:autoSpaceDN w:val="0"/>
              <w:adjustRightInd w:val="0"/>
              <w:jc w:val="both"/>
              <w:rPr>
                <w:rFonts w:cs="Arial"/>
              </w:rPr>
            </w:pPr>
            <w:r>
              <w:rPr>
                <w:rFonts w:cs="Arial"/>
              </w:rPr>
              <w:t>Yorkshire Water Services Ltd</w:t>
            </w:r>
          </w:p>
        </w:tc>
      </w:tr>
    </w:tbl>
    <w:p w:rsidR="006502FB" w:rsidRPr="00203A5F" w:rsidRDefault="006502FB" w:rsidP="006502FB">
      <w:pPr>
        <w:autoSpaceDE w:val="0"/>
        <w:autoSpaceDN w:val="0"/>
        <w:adjustRightInd w:val="0"/>
        <w:jc w:val="both"/>
        <w:rPr>
          <w:rFonts w:cs="Arial"/>
          <w:lang w:eastAsia="en-GB"/>
        </w:rPr>
      </w:pPr>
    </w:p>
    <w:p w:rsidR="006502FB" w:rsidRPr="00203A5F" w:rsidRDefault="006502FB" w:rsidP="006502FB">
      <w:pPr>
        <w:autoSpaceDE w:val="0"/>
        <w:autoSpaceDN w:val="0"/>
        <w:adjustRightInd w:val="0"/>
        <w:jc w:val="both"/>
        <w:rPr>
          <w:rFonts w:cs="Arial"/>
          <w:lang w:eastAsia="en-GB"/>
        </w:rPr>
      </w:pPr>
      <w:r w:rsidRPr="00203A5F">
        <w:rPr>
          <w:rFonts w:cs="Arial"/>
          <w:b/>
          <w:bCs/>
          <w:lang w:eastAsia="en-GB"/>
        </w:rPr>
        <w:t>Reference No:</w:t>
      </w:r>
      <w:r w:rsidRPr="00203A5F">
        <w:rPr>
          <w:rFonts w:cs="Arial"/>
          <w:bCs/>
          <w:lang w:eastAsia="en-GB"/>
        </w:rPr>
        <w:t xml:space="preserve"> MLA/</w:t>
      </w:r>
      <w:r>
        <w:rPr>
          <w:rFonts w:cs="Arial"/>
          <w:bCs/>
          <w:lang w:eastAsia="en-GB"/>
        </w:rPr>
        <w:t>2017/</w:t>
      </w:r>
      <w:r w:rsidR="00D1742D">
        <w:rPr>
          <w:rFonts w:cs="Arial"/>
          <w:bCs/>
          <w:lang w:eastAsia="en-GB"/>
        </w:rPr>
        <w:t>00</w:t>
      </w:r>
      <w:r w:rsidR="00C16F01">
        <w:rPr>
          <w:rFonts w:cs="Arial"/>
          <w:bCs/>
          <w:lang w:eastAsia="en-GB"/>
        </w:rPr>
        <w:t>249</w:t>
      </w:r>
    </w:p>
    <w:p w:rsidR="006502FB" w:rsidRPr="00203A5F" w:rsidRDefault="006502FB" w:rsidP="006502FB">
      <w:pPr>
        <w:pStyle w:val="Default"/>
        <w:jc w:val="both"/>
        <w:rPr>
          <w:b/>
          <w:bCs/>
          <w:color w:val="auto"/>
          <w:lang w:eastAsia="en-GB"/>
        </w:rPr>
      </w:pPr>
    </w:p>
    <w:p w:rsidR="006502FB" w:rsidRPr="00203A5F" w:rsidRDefault="006502FB" w:rsidP="006502FB">
      <w:pPr>
        <w:autoSpaceDE w:val="0"/>
        <w:autoSpaceDN w:val="0"/>
        <w:adjustRightInd w:val="0"/>
        <w:jc w:val="both"/>
        <w:rPr>
          <w:rFonts w:cs="Arial"/>
          <w:lang w:eastAsia="en-GB"/>
        </w:rPr>
      </w:pPr>
      <w:r w:rsidRPr="00203A5F">
        <w:rPr>
          <w:rFonts w:cs="Arial"/>
          <w:b/>
        </w:rPr>
        <w:t xml:space="preserve">Date: </w:t>
      </w:r>
      <w:r w:rsidR="00C16F01">
        <w:rPr>
          <w:rFonts w:cs="Arial"/>
          <w:lang w:eastAsia="en-GB"/>
        </w:rPr>
        <w:t>24</w:t>
      </w:r>
      <w:r w:rsidR="00D1742D">
        <w:rPr>
          <w:rFonts w:cs="Arial"/>
          <w:lang w:eastAsia="en-GB"/>
        </w:rPr>
        <w:t xml:space="preserve"> </w:t>
      </w:r>
      <w:r w:rsidR="008C276E">
        <w:rPr>
          <w:rFonts w:cs="Arial"/>
          <w:lang w:eastAsia="en-GB"/>
        </w:rPr>
        <w:t>July</w:t>
      </w:r>
      <w:r>
        <w:rPr>
          <w:rFonts w:cs="Arial"/>
          <w:lang w:eastAsia="en-GB"/>
        </w:rPr>
        <w:t xml:space="preserve"> 2017</w:t>
      </w:r>
    </w:p>
    <w:p w:rsidR="006502FB" w:rsidRPr="00203A5F" w:rsidRDefault="006502FB" w:rsidP="006502FB">
      <w:pPr>
        <w:jc w:val="both"/>
        <w:rPr>
          <w:rFonts w:cs="Arial"/>
          <w:b/>
        </w:rPr>
      </w:pPr>
    </w:p>
    <w:p w:rsidR="006502FB" w:rsidRPr="00203A5F" w:rsidRDefault="006502FB" w:rsidP="006502FB">
      <w:pPr>
        <w:autoSpaceDE w:val="0"/>
        <w:autoSpaceDN w:val="0"/>
        <w:adjustRightInd w:val="0"/>
        <w:jc w:val="both"/>
        <w:rPr>
          <w:rFonts w:cs="Arial"/>
          <w:b/>
          <w:lang w:eastAsia="en-GB"/>
        </w:rPr>
      </w:pPr>
      <w:r w:rsidRPr="00203A5F">
        <w:rPr>
          <w:rFonts w:cs="Arial"/>
          <w:b/>
          <w:bCs/>
          <w:lang w:eastAsia="en-GB"/>
        </w:rPr>
        <w:t xml:space="preserve">Location </w:t>
      </w:r>
    </w:p>
    <w:p w:rsidR="006502FB" w:rsidRPr="0034169B" w:rsidRDefault="006502FB" w:rsidP="006502FB">
      <w:pPr>
        <w:autoSpaceDE w:val="0"/>
        <w:autoSpaceDN w:val="0"/>
        <w:adjustRightInd w:val="0"/>
        <w:jc w:val="both"/>
        <w:rPr>
          <w:rFonts w:cs="Arial"/>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6912"/>
      </w:tblGrid>
      <w:tr w:rsidR="006502FB" w:rsidRPr="0034169B" w:rsidTr="00C45CFA">
        <w:trPr>
          <w:trHeight w:val="220"/>
        </w:trPr>
        <w:tc>
          <w:tcPr>
            <w:tcW w:w="6912" w:type="dxa"/>
          </w:tcPr>
          <w:p w:rsidR="00646C78" w:rsidRDefault="00C16F01" w:rsidP="00A07DA1">
            <w:pPr>
              <w:autoSpaceDE w:val="0"/>
              <w:autoSpaceDN w:val="0"/>
              <w:adjustRightInd w:val="0"/>
              <w:jc w:val="both"/>
              <w:rPr>
                <w:rFonts w:cs="Arial"/>
                <w:lang w:eastAsia="en-GB"/>
              </w:rPr>
            </w:pPr>
            <w:proofErr w:type="spellStart"/>
            <w:r>
              <w:rPr>
                <w:rFonts w:cs="Arial"/>
                <w:lang w:eastAsia="en-GB"/>
              </w:rPr>
              <w:t>Withernsea</w:t>
            </w:r>
            <w:proofErr w:type="spellEnd"/>
            <w:r>
              <w:rPr>
                <w:rFonts w:cs="Arial"/>
                <w:lang w:eastAsia="en-GB"/>
              </w:rPr>
              <w:t xml:space="preserve"> Long Sea Outfalls, East Riding of Yorkshire</w:t>
            </w:r>
          </w:p>
          <w:p w:rsidR="00646C78" w:rsidRPr="0034169B" w:rsidRDefault="00C45CFA" w:rsidP="00C45CFA">
            <w:pPr>
              <w:tabs>
                <w:tab w:val="left" w:pos="4728"/>
              </w:tabs>
              <w:autoSpaceDE w:val="0"/>
              <w:autoSpaceDN w:val="0"/>
              <w:adjustRightInd w:val="0"/>
              <w:ind w:right="-2061"/>
              <w:jc w:val="both"/>
              <w:rPr>
                <w:rFonts w:cs="Arial"/>
                <w:lang w:eastAsia="en-GB"/>
              </w:rPr>
            </w:pPr>
            <w:r>
              <w:rPr>
                <w:rFonts w:cs="Arial"/>
                <w:noProof/>
                <w:lang w:eastAsia="en-GB"/>
              </w:rPr>
              <w:drawing>
                <wp:inline distT="0" distB="0" distL="0" distR="0" wp14:anchorId="27CB18F4" wp14:editId="3588FE71">
                  <wp:extent cx="4536374" cy="3645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05841\AppData\Local\Microsoft\Windows\Temporary Internet Files\Content.IE5\28NCAQXX\spritMap190717081444.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33562" cy="3643464"/>
                          </a:xfrm>
                          <a:prstGeom prst="rect">
                            <a:avLst/>
                          </a:prstGeom>
                          <a:noFill/>
                          <a:ln>
                            <a:noFill/>
                          </a:ln>
                        </pic:spPr>
                      </pic:pic>
                    </a:graphicData>
                  </a:graphic>
                </wp:inline>
              </w:drawing>
            </w:r>
          </w:p>
        </w:tc>
      </w:tr>
    </w:tbl>
    <w:p w:rsidR="006502FB" w:rsidRDefault="006502FB" w:rsidP="006502FB">
      <w:pPr>
        <w:autoSpaceDE w:val="0"/>
        <w:autoSpaceDN w:val="0"/>
        <w:adjustRightInd w:val="0"/>
        <w:jc w:val="both"/>
        <w:rPr>
          <w:rFonts w:cs="Arial"/>
          <w:lang w:eastAsia="en-GB"/>
        </w:rPr>
      </w:pPr>
    </w:p>
    <w:p w:rsidR="00C45CFA" w:rsidRDefault="00C45CFA" w:rsidP="006502FB">
      <w:pPr>
        <w:autoSpaceDE w:val="0"/>
        <w:autoSpaceDN w:val="0"/>
        <w:adjustRightInd w:val="0"/>
        <w:jc w:val="both"/>
        <w:rPr>
          <w:rFonts w:cs="Arial"/>
          <w:b/>
          <w:lang w:eastAsia="en-GB"/>
        </w:rPr>
      </w:pPr>
    </w:p>
    <w:p w:rsidR="006502FB" w:rsidRPr="00EF668D" w:rsidRDefault="006502FB" w:rsidP="006502FB">
      <w:pPr>
        <w:autoSpaceDE w:val="0"/>
        <w:autoSpaceDN w:val="0"/>
        <w:adjustRightInd w:val="0"/>
        <w:jc w:val="both"/>
        <w:rPr>
          <w:rFonts w:cs="Arial"/>
          <w:b/>
          <w:lang w:eastAsia="en-GB"/>
        </w:rPr>
      </w:pPr>
      <w:r w:rsidRPr="00EF668D">
        <w:rPr>
          <w:rFonts w:cs="Arial"/>
          <w:b/>
          <w:lang w:eastAsia="en-GB"/>
        </w:rPr>
        <w:t>Project Description</w:t>
      </w:r>
    </w:p>
    <w:p w:rsidR="004D7233" w:rsidRPr="004D7233" w:rsidRDefault="004D7233" w:rsidP="004D7233">
      <w:pPr>
        <w:jc w:val="both"/>
        <w:rPr>
          <w:rFonts w:cs="Arial"/>
          <w:lang w:eastAsia="en-GB"/>
        </w:rPr>
      </w:pPr>
      <w:r w:rsidRPr="004D7233">
        <w:rPr>
          <w:rFonts w:cs="Arial"/>
          <w:lang w:eastAsia="en-GB"/>
        </w:rPr>
        <w:t>The proposed works will involve the placement of rock armour bags at the base of the cliff and further rock armour bags along the route of the failing L</w:t>
      </w:r>
      <w:r>
        <w:rPr>
          <w:rFonts w:cs="Arial"/>
          <w:lang w:eastAsia="en-GB"/>
        </w:rPr>
        <w:t xml:space="preserve">ong </w:t>
      </w:r>
      <w:r w:rsidRPr="004D7233">
        <w:rPr>
          <w:rFonts w:cs="Arial"/>
          <w:lang w:eastAsia="en-GB"/>
        </w:rPr>
        <w:t>S</w:t>
      </w:r>
      <w:r>
        <w:rPr>
          <w:rFonts w:cs="Arial"/>
          <w:lang w:eastAsia="en-GB"/>
        </w:rPr>
        <w:t xml:space="preserve">ea </w:t>
      </w:r>
      <w:r w:rsidRPr="004D7233">
        <w:rPr>
          <w:rFonts w:cs="Arial"/>
          <w:lang w:eastAsia="en-GB"/>
        </w:rPr>
        <w:t>O</w:t>
      </w:r>
      <w:r>
        <w:rPr>
          <w:rFonts w:cs="Arial"/>
          <w:lang w:eastAsia="en-GB"/>
        </w:rPr>
        <w:t>utfall</w:t>
      </w:r>
      <w:r w:rsidRPr="004D7233">
        <w:rPr>
          <w:rFonts w:cs="Arial"/>
          <w:lang w:eastAsia="en-GB"/>
        </w:rPr>
        <w:t xml:space="preserve"> pipeline.</w:t>
      </w:r>
    </w:p>
    <w:p w:rsidR="004D7233" w:rsidRPr="004D7233" w:rsidRDefault="004D7233" w:rsidP="004D7233">
      <w:pPr>
        <w:jc w:val="both"/>
        <w:rPr>
          <w:rFonts w:cs="Arial"/>
          <w:lang w:eastAsia="en-GB"/>
        </w:rPr>
      </w:pPr>
    </w:p>
    <w:p w:rsidR="004D7233" w:rsidRPr="004D7233" w:rsidRDefault="004D7233" w:rsidP="004D7233">
      <w:pPr>
        <w:jc w:val="both"/>
        <w:rPr>
          <w:rFonts w:cs="Arial"/>
          <w:lang w:eastAsia="en-GB"/>
        </w:rPr>
      </w:pPr>
      <w:r w:rsidRPr="004D7233">
        <w:rPr>
          <w:rFonts w:cs="Arial"/>
          <w:lang w:eastAsia="en-GB"/>
        </w:rPr>
        <w:t>All materials will be transported to a lay down area on the cliff prior to placement. No materials will be stored on the beach or foreshore.</w:t>
      </w:r>
    </w:p>
    <w:p w:rsidR="004D7233" w:rsidRPr="004D7233" w:rsidRDefault="004D7233" w:rsidP="004D7233">
      <w:pPr>
        <w:jc w:val="both"/>
        <w:rPr>
          <w:rFonts w:cs="Arial"/>
          <w:lang w:eastAsia="en-GB"/>
        </w:rPr>
      </w:pPr>
    </w:p>
    <w:p w:rsidR="004D7233" w:rsidRPr="004D7233" w:rsidRDefault="004D7233" w:rsidP="004D7233">
      <w:pPr>
        <w:jc w:val="both"/>
        <w:rPr>
          <w:rFonts w:cs="Arial"/>
          <w:u w:val="single"/>
          <w:lang w:eastAsia="en-GB"/>
        </w:rPr>
      </w:pPr>
      <w:r w:rsidRPr="004D7233">
        <w:rPr>
          <w:rFonts w:cs="Arial"/>
          <w:u w:val="single"/>
          <w:lang w:eastAsia="en-GB"/>
        </w:rPr>
        <w:t>Pipeline protection</w:t>
      </w:r>
    </w:p>
    <w:p w:rsidR="004D7233" w:rsidRPr="004D7233" w:rsidRDefault="004D7233" w:rsidP="004D7233">
      <w:pPr>
        <w:jc w:val="both"/>
        <w:rPr>
          <w:rFonts w:cs="Arial"/>
          <w:lang w:eastAsia="en-GB"/>
        </w:rPr>
      </w:pPr>
      <w:r w:rsidRPr="004D7233">
        <w:rPr>
          <w:rFonts w:cs="Arial"/>
          <w:lang w:eastAsia="en-GB"/>
        </w:rPr>
        <w:t>Rock filled bags will be positioned for the full length of the exposed pipeline (approximately 100m) to the lower foreshore where the remains of a construction shaft are located. Bags would also be arranged around this structure.</w:t>
      </w:r>
    </w:p>
    <w:p w:rsidR="004D7233" w:rsidRPr="004D7233" w:rsidRDefault="004D7233" w:rsidP="004D7233">
      <w:pPr>
        <w:jc w:val="both"/>
        <w:rPr>
          <w:rFonts w:cs="Arial"/>
          <w:lang w:eastAsia="en-GB"/>
        </w:rPr>
      </w:pPr>
    </w:p>
    <w:p w:rsidR="004D7233" w:rsidRPr="004D7233" w:rsidRDefault="004D7233" w:rsidP="004D7233">
      <w:pPr>
        <w:jc w:val="both"/>
        <w:rPr>
          <w:rFonts w:cs="Arial"/>
          <w:lang w:eastAsia="en-GB"/>
        </w:rPr>
      </w:pPr>
      <w:r w:rsidRPr="004D7233">
        <w:rPr>
          <w:rFonts w:cs="Arial"/>
          <w:lang w:eastAsia="en-GB"/>
        </w:rPr>
        <w:t>Bags placed over the pipeline would be expected to raise the profile of the foreshore by approximately 800mm above beach level along the centre line of the outfall structure.</w:t>
      </w:r>
    </w:p>
    <w:p w:rsidR="004D7233" w:rsidRPr="004D7233" w:rsidRDefault="004D7233" w:rsidP="004D7233">
      <w:pPr>
        <w:jc w:val="both"/>
        <w:rPr>
          <w:rFonts w:cs="Arial"/>
          <w:lang w:eastAsia="en-GB"/>
        </w:rPr>
      </w:pPr>
    </w:p>
    <w:p w:rsidR="004D7233" w:rsidRPr="004D7233" w:rsidRDefault="004D7233" w:rsidP="004D7233">
      <w:pPr>
        <w:jc w:val="both"/>
        <w:rPr>
          <w:rFonts w:cs="Arial"/>
          <w:lang w:eastAsia="en-GB"/>
        </w:rPr>
      </w:pPr>
      <w:r w:rsidRPr="004D7233">
        <w:rPr>
          <w:rFonts w:cs="Arial"/>
          <w:lang w:eastAsia="en-GB"/>
        </w:rPr>
        <w:t>No excavation of the foreshore would be required.</w:t>
      </w:r>
    </w:p>
    <w:p w:rsidR="004D7233" w:rsidRPr="004D7233" w:rsidRDefault="004D7233" w:rsidP="004D7233">
      <w:pPr>
        <w:jc w:val="both"/>
        <w:rPr>
          <w:rFonts w:cs="Arial"/>
          <w:lang w:eastAsia="en-GB"/>
        </w:rPr>
      </w:pPr>
    </w:p>
    <w:p w:rsidR="004D7233" w:rsidRPr="004D7233" w:rsidRDefault="004D7233" w:rsidP="004D7233">
      <w:pPr>
        <w:jc w:val="both"/>
        <w:rPr>
          <w:rFonts w:cs="Arial"/>
          <w:u w:val="single"/>
          <w:lang w:eastAsia="en-GB"/>
        </w:rPr>
      </w:pPr>
      <w:r w:rsidRPr="004D7233">
        <w:rPr>
          <w:rFonts w:cs="Arial"/>
          <w:u w:val="single"/>
          <w:lang w:eastAsia="en-GB"/>
        </w:rPr>
        <w:t>Cliff protection</w:t>
      </w:r>
    </w:p>
    <w:p w:rsidR="004D7233" w:rsidRDefault="004D7233" w:rsidP="004D7233">
      <w:pPr>
        <w:jc w:val="both"/>
        <w:rPr>
          <w:rFonts w:cs="Arial"/>
          <w:lang w:eastAsia="en-GB"/>
        </w:rPr>
      </w:pPr>
      <w:r w:rsidRPr="004D7233">
        <w:rPr>
          <w:rFonts w:cs="Arial"/>
          <w:lang w:eastAsia="en-GB"/>
        </w:rPr>
        <w:t>At the base of the cliff, bags will be deposited in a layered arrangement to a height of</w:t>
      </w:r>
      <w:r>
        <w:rPr>
          <w:rFonts w:cs="Arial"/>
          <w:lang w:eastAsia="en-GB"/>
        </w:rPr>
        <w:t xml:space="preserve"> 1.5 metres which is</w:t>
      </w:r>
      <w:r w:rsidRPr="004D7233">
        <w:rPr>
          <w:rFonts w:cs="Arial"/>
          <w:lang w:eastAsia="en-GB"/>
        </w:rPr>
        <w:t xml:space="preserve"> half the </w:t>
      </w:r>
      <w:r>
        <w:rPr>
          <w:rFonts w:cs="Arial"/>
          <w:lang w:eastAsia="en-GB"/>
        </w:rPr>
        <w:t xml:space="preserve">height of the </w:t>
      </w:r>
      <w:r w:rsidRPr="004D7233">
        <w:rPr>
          <w:rFonts w:cs="Arial"/>
          <w:lang w:eastAsia="en-GB"/>
        </w:rPr>
        <w:t>cliff. The bags are highly flexible and would mould to the uneven contours of the cliff and pipeline.</w:t>
      </w:r>
    </w:p>
    <w:p w:rsidR="004D7233" w:rsidRDefault="004D7233" w:rsidP="004D7233">
      <w:pPr>
        <w:jc w:val="both"/>
        <w:rPr>
          <w:rFonts w:cs="Arial"/>
          <w:lang w:eastAsia="en-GB"/>
        </w:rPr>
      </w:pPr>
    </w:p>
    <w:p w:rsidR="006502FB" w:rsidRPr="00203A5F" w:rsidRDefault="006502FB" w:rsidP="004D7233">
      <w:pPr>
        <w:jc w:val="both"/>
        <w:rPr>
          <w:rFonts w:cs="Arial"/>
          <w:b/>
        </w:rPr>
      </w:pPr>
      <w:r w:rsidRPr="00203A5F">
        <w:rPr>
          <w:rFonts w:cs="Arial"/>
          <w:b/>
        </w:rPr>
        <w:t xml:space="preserve">European marine sites (EMS) and </w:t>
      </w:r>
      <w:proofErr w:type="spellStart"/>
      <w:r w:rsidRPr="00203A5F">
        <w:rPr>
          <w:rFonts w:cs="Arial"/>
          <w:b/>
        </w:rPr>
        <w:t>Ramsar</w:t>
      </w:r>
      <w:proofErr w:type="spellEnd"/>
      <w:r w:rsidRPr="00203A5F">
        <w:rPr>
          <w:rFonts w:cs="Arial"/>
          <w:b/>
        </w:rPr>
        <w:t xml:space="preserve"> in vicinity of proposed works</w:t>
      </w:r>
    </w:p>
    <w:p w:rsidR="006502FB" w:rsidRPr="00203A5F" w:rsidRDefault="006502FB" w:rsidP="006502FB">
      <w:pPr>
        <w:jc w:val="both"/>
        <w:rPr>
          <w:rFonts w:cs="Arial"/>
        </w:rPr>
      </w:pPr>
      <w:r w:rsidRPr="00203A5F">
        <w:rPr>
          <w:rFonts w:cs="Arial"/>
        </w:rPr>
        <w:t xml:space="preserve">The following EMS </w:t>
      </w:r>
      <w:r w:rsidR="004D7233">
        <w:rPr>
          <w:rFonts w:cs="Arial"/>
        </w:rPr>
        <w:t>is</w:t>
      </w:r>
      <w:r w:rsidRPr="00203A5F">
        <w:rPr>
          <w:rFonts w:cs="Arial"/>
        </w:rPr>
        <w:t xml:space="preserve"> located in the vicinity of the proposed works (approximate distance in brackets):</w:t>
      </w:r>
    </w:p>
    <w:p w:rsidR="006502FB" w:rsidRPr="00203A5F" w:rsidRDefault="006502FB" w:rsidP="006502FB">
      <w:pPr>
        <w:jc w:val="both"/>
        <w:rPr>
          <w:rFonts w:cs="Arial"/>
        </w:rPr>
      </w:pPr>
    </w:p>
    <w:p w:rsidR="006502FB" w:rsidRPr="00C45CFA" w:rsidRDefault="004D7233" w:rsidP="00C45CFA">
      <w:pPr>
        <w:pStyle w:val="ListParagraph"/>
        <w:numPr>
          <w:ilvl w:val="0"/>
          <w:numId w:val="45"/>
        </w:numPr>
        <w:jc w:val="both"/>
        <w:rPr>
          <w:rFonts w:cs="Arial"/>
        </w:rPr>
      </w:pPr>
      <w:r>
        <w:rPr>
          <w:rFonts w:cs="Arial"/>
        </w:rPr>
        <w:t>Greater Wash potential Special Protection Area</w:t>
      </w:r>
      <w:r w:rsidR="006502FB" w:rsidRPr="00C45CFA">
        <w:rPr>
          <w:rFonts w:cs="Arial"/>
        </w:rPr>
        <w:t xml:space="preserve"> (</w:t>
      </w:r>
      <w:proofErr w:type="spellStart"/>
      <w:r>
        <w:rPr>
          <w:rFonts w:cs="Arial"/>
        </w:rPr>
        <w:t>p</w:t>
      </w:r>
      <w:r w:rsidR="006502FB" w:rsidRPr="00C45CFA">
        <w:rPr>
          <w:rFonts w:cs="Arial"/>
        </w:rPr>
        <w:t>SPA</w:t>
      </w:r>
      <w:proofErr w:type="spellEnd"/>
      <w:r w:rsidR="006502FB" w:rsidRPr="00C45CFA">
        <w:rPr>
          <w:rFonts w:cs="Arial"/>
        </w:rPr>
        <w:t>) (</w:t>
      </w:r>
      <w:r w:rsidR="00112CDD" w:rsidRPr="00C45CFA">
        <w:rPr>
          <w:rFonts w:cs="Arial"/>
        </w:rPr>
        <w:t>0</w:t>
      </w:r>
      <w:r w:rsidR="006502FB" w:rsidRPr="00C45CFA">
        <w:rPr>
          <w:rFonts w:cs="Arial"/>
        </w:rPr>
        <w:t xml:space="preserve"> metres)</w:t>
      </w:r>
    </w:p>
    <w:p w:rsidR="00E02E18" w:rsidRPr="00187742" w:rsidRDefault="00E02E18" w:rsidP="006502FB">
      <w:pPr>
        <w:jc w:val="both"/>
        <w:rPr>
          <w:rFonts w:cs="Arial"/>
        </w:rPr>
      </w:pPr>
    </w:p>
    <w:p w:rsidR="006502FB" w:rsidRPr="00187742" w:rsidRDefault="006502FB" w:rsidP="006502FB">
      <w:pPr>
        <w:jc w:val="both"/>
        <w:rPr>
          <w:rFonts w:cs="Arial"/>
        </w:rPr>
      </w:pPr>
      <w:r w:rsidRPr="00187742">
        <w:rPr>
          <w:rFonts w:cs="Arial"/>
        </w:rPr>
        <w:t xml:space="preserve">Further information regarding these sites and their protected features can be found at: </w:t>
      </w:r>
    </w:p>
    <w:p w:rsidR="004D7233" w:rsidRDefault="004D7233" w:rsidP="004141A0">
      <w:pPr>
        <w:jc w:val="both"/>
      </w:pPr>
      <w:hyperlink r:id="rId11" w:history="1">
        <w:r w:rsidRPr="006D4C46">
          <w:rPr>
            <w:rStyle w:val="Hyperlink"/>
          </w:rPr>
          <w:t>https://consult.defra.gov.uk/natural-england-marine/greater-wash-potential-special-protection-area-com/supporting_documents/V9%20FINAL%20Greater%20Wash%20Departmental%20Brief%2017%20October%202016%20ready%20for%20consultation.pdf</w:t>
        </w:r>
      </w:hyperlink>
    </w:p>
    <w:p w:rsidR="00291412" w:rsidRDefault="008B7215" w:rsidP="004141A0">
      <w:pPr>
        <w:jc w:val="both"/>
        <w:rPr>
          <w:u w:val="single"/>
        </w:rPr>
      </w:pPr>
      <w:r w:rsidRPr="008B7215" w:rsidDel="008B7215">
        <w:t xml:space="preserve"> </w:t>
      </w:r>
    </w:p>
    <w:p w:rsidR="004141A0" w:rsidRPr="004141A0" w:rsidRDefault="004141A0" w:rsidP="004141A0">
      <w:pPr>
        <w:jc w:val="both"/>
        <w:rPr>
          <w:u w:val="single"/>
        </w:rPr>
      </w:pPr>
    </w:p>
    <w:p w:rsidR="006502FB" w:rsidRPr="00187742" w:rsidRDefault="006502FB" w:rsidP="006502FB">
      <w:pPr>
        <w:jc w:val="both"/>
        <w:rPr>
          <w:rFonts w:cs="Arial"/>
          <w:b/>
        </w:rPr>
      </w:pPr>
      <w:r w:rsidRPr="00187742">
        <w:rPr>
          <w:rFonts w:cs="Arial"/>
          <w:b/>
        </w:rPr>
        <w:t xml:space="preserve">The conservation objectives of </w:t>
      </w:r>
      <w:r w:rsidR="0047494C">
        <w:rPr>
          <w:rFonts w:cs="Arial"/>
          <w:b/>
        </w:rPr>
        <w:t>Greater Wash potential</w:t>
      </w:r>
      <w:r w:rsidRPr="00187742">
        <w:rPr>
          <w:rFonts w:cs="Arial"/>
          <w:b/>
        </w:rPr>
        <w:t xml:space="preserve"> Special Protection Area (</w:t>
      </w:r>
      <w:proofErr w:type="spellStart"/>
      <w:r w:rsidR="0047494C">
        <w:rPr>
          <w:rFonts w:cs="Arial"/>
          <w:b/>
        </w:rPr>
        <w:t>p</w:t>
      </w:r>
      <w:r w:rsidRPr="00187742">
        <w:rPr>
          <w:rFonts w:cs="Arial"/>
          <w:b/>
        </w:rPr>
        <w:t>SPA</w:t>
      </w:r>
      <w:proofErr w:type="spellEnd"/>
      <w:r w:rsidRPr="00187742">
        <w:rPr>
          <w:rFonts w:cs="Arial"/>
          <w:b/>
        </w:rPr>
        <w:t>) site are:</w:t>
      </w:r>
    </w:p>
    <w:p w:rsidR="006502FB" w:rsidRPr="00187742" w:rsidRDefault="006502FB" w:rsidP="006502FB">
      <w:pPr>
        <w:autoSpaceDE w:val="0"/>
        <w:autoSpaceDN w:val="0"/>
        <w:adjustRightInd w:val="0"/>
        <w:jc w:val="both"/>
        <w:rPr>
          <w:rFonts w:cs="Arial"/>
          <w:color w:val="000000"/>
          <w:lang w:eastAsia="en-GB"/>
        </w:rPr>
      </w:pPr>
    </w:p>
    <w:p w:rsidR="004E622C" w:rsidRDefault="0047494C" w:rsidP="006502FB">
      <w:pPr>
        <w:autoSpaceDE w:val="0"/>
        <w:autoSpaceDN w:val="0"/>
        <w:adjustRightInd w:val="0"/>
        <w:jc w:val="both"/>
        <w:rPr>
          <w:rFonts w:cs="Arial"/>
          <w:color w:val="000000"/>
          <w:lang w:eastAsia="en-GB"/>
        </w:rPr>
      </w:pPr>
      <w:r w:rsidRPr="0047494C">
        <w:rPr>
          <w:rFonts w:cs="Arial"/>
          <w:color w:val="000000"/>
          <w:lang w:eastAsia="en-GB"/>
        </w:rPr>
        <w:t>With regard to the potential SPA and the individual species and/or assemblage of species for which the site may be classified (the ‘Qualifying Features’ listed below), and subject to natural change;</w:t>
      </w:r>
    </w:p>
    <w:p w:rsidR="0047494C" w:rsidRPr="00EF668D" w:rsidRDefault="0047494C" w:rsidP="006502FB">
      <w:pPr>
        <w:autoSpaceDE w:val="0"/>
        <w:autoSpaceDN w:val="0"/>
        <w:adjustRightInd w:val="0"/>
        <w:jc w:val="both"/>
        <w:rPr>
          <w:rFonts w:cs="Arial"/>
          <w:color w:val="000000"/>
          <w:lang w:eastAsia="en-GB"/>
        </w:rPr>
      </w:pPr>
    </w:p>
    <w:p w:rsidR="006502FB" w:rsidRDefault="006502FB" w:rsidP="006502FB">
      <w:pPr>
        <w:autoSpaceDE w:val="0"/>
        <w:autoSpaceDN w:val="0"/>
        <w:adjustRightInd w:val="0"/>
        <w:jc w:val="both"/>
        <w:rPr>
          <w:rFonts w:cs="Arial"/>
          <w:b/>
          <w:bCs/>
          <w:color w:val="000000"/>
          <w:lang w:eastAsia="en-GB"/>
        </w:rPr>
      </w:pPr>
      <w:r w:rsidRPr="00EF668D">
        <w:rPr>
          <w:rFonts w:cs="Arial"/>
          <w:b/>
          <w:bCs/>
          <w:color w:val="000000"/>
          <w:lang w:eastAsia="en-GB"/>
        </w:rPr>
        <w:t xml:space="preserve">Ensure that the integrity of the site is maintained or restored as appropriate, and ensure that the site contributes to achieving the aims of the Wild Birds Directive, by maintaining or restoring; </w:t>
      </w:r>
    </w:p>
    <w:p w:rsidR="006502FB" w:rsidRPr="00EF668D" w:rsidRDefault="006502FB" w:rsidP="006502FB">
      <w:pPr>
        <w:autoSpaceDE w:val="0"/>
        <w:autoSpaceDN w:val="0"/>
        <w:adjustRightInd w:val="0"/>
        <w:jc w:val="both"/>
        <w:rPr>
          <w:rFonts w:cs="Arial"/>
          <w:color w:val="000000"/>
          <w:lang w:eastAsia="en-GB"/>
        </w:rPr>
      </w:pPr>
    </w:p>
    <w:p w:rsidR="006502FB" w:rsidRPr="0017627E" w:rsidRDefault="006502FB" w:rsidP="006502FB">
      <w:pPr>
        <w:pStyle w:val="ListParagraph"/>
        <w:numPr>
          <w:ilvl w:val="0"/>
          <w:numId w:val="38"/>
        </w:numPr>
        <w:autoSpaceDE w:val="0"/>
        <w:autoSpaceDN w:val="0"/>
        <w:adjustRightInd w:val="0"/>
        <w:spacing w:after="7"/>
        <w:jc w:val="both"/>
        <w:rPr>
          <w:rFonts w:cs="Arial"/>
          <w:color w:val="000000"/>
          <w:lang w:eastAsia="en-GB"/>
        </w:rPr>
      </w:pPr>
      <w:r w:rsidRPr="0017627E">
        <w:rPr>
          <w:rFonts w:cs="Arial"/>
          <w:b/>
          <w:bCs/>
          <w:color w:val="000000"/>
          <w:lang w:eastAsia="en-GB"/>
        </w:rPr>
        <w:lastRenderedPageBreak/>
        <w:t>The extent and distribution of the habitats of the qualifying features</w:t>
      </w:r>
      <w:r w:rsidR="00C45CFA">
        <w:rPr>
          <w:rFonts w:cs="Arial"/>
          <w:b/>
          <w:bCs/>
          <w:color w:val="000000"/>
          <w:lang w:eastAsia="en-GB"/>
        </w:rPr>
        <w:t>;</w:t>
      </w:r>
      <w:r w:rsidRPr="0017627E">
        <w:rPr>
          <w:rFonts w:cs="Arial"/>
          <w:b/>
          <w:bCs/>
          <w:color w:val="000000"/>
          <w:lang w:eastAsia="en-GB"/>
        </w:rPr>
        <w:t xml:space="preserve"> </w:t>
      </w:r>
    </w:p>
    <w:p w:rsidR="006502FB" w:rsidRPr="0017627E" w:rsidRDefault="006502FB" w:rsidP="006502FB">
      <w:pPr>
        <w:pStyle w:val="ListParagraph"/>
        <w:numPr>
          <w:ilvl w:val="0"/>
          <w:numId w:val="38"/>
        </w:numPr>
        <w:autoSpaceDE w:val="0"/>
        <w:autoSpaceDN w:val="0"/>
        <w:adjustRightInd w:val="0"/>
        <w:spacing w:after="7"/>
        <w:jc w:val="both"/>
        <w:rPr>
          <w:rFonts w:cs="Arial"/>
          <w:color w:val="000000"/>
          <w:lang w:eastAsia="en-GB"/>
        </w:rPr>
      </w:pPr>
      <w:r w:rsidRPr="0017627E">
        <w:rPr>
          <w:rFonts w:cs="Arial"/>
          <w:b/>
          <w:bCs/>
          <w:color w:val="000000"/>
          <w:lang w:eastAsia="en-GB"/>
        </w:rPr>
        <w:t>The structure and function of the habitats of the qualifying features</w:t>
      </w:r>
      <w:r w:rsidR="00C45CFA">
        <w:rPr>
          <w:rFonts w:cs="Arial"/>
          <w:b/>
          <w:bCs/>
          <w:color w:val="000000"/>
          <w:lang w:eastAsia="en-GB"/>
        </w:rPr>
        <w:t>;</w:t>
      </w:r>
      <w:r w:rsidRPr="0017627E">
        <w:rPr>
          <w:rFonts w:cs="Arial"/>
          <w:b/>
          <w:bCs/>
          <w:color w:val="000000"/>
          <w:lang w:eastAsia="en-GB"/>
        </w:rPr>
        <w:t xml:space="preserve"> </w:t>
      </w:r>
    </w:p>
    <w:p w:rsidR="006502FB" w:rsidRPr="0017627E" w:rsidRDefault="006502FB" w:rsidP="006502FB">
      <w:pPr>
        <w:pStyle w:val="ListParagraph"/>
        <w:numPr>
          <w:ilvl w:val="0"/>
          <w:numId w:val="38"/>
        </w:numPr>
        <w:autoSpaceDE w:val="0"/>
        <w:autoSpaceDN w:val="0"/>
        <w:adjustRightInd w:val="0"/>
        <w:spacing w:after="7"/>
        <w:jc w:val="both"/>
        <w:rPr>
          <w:rFonts w:cs="Arial"/>
          <w:color w:val="000000"/>
          <w:lang w:eastAsia="en-GB"/>
        </w:rPr>
      </w:pPr>
      <w:r w:rsidRPr="0017627E">
        <w:rPr>
          <w:rFonts w:cs="Arial"/>
          <w:b/>
          <w:bCs/>
          <w:color w:val="000000"/>
          <w:lang w:eastAsia="en-GB"/>
        </w:rPr>
        <w:t>The supporting processes on which the habitats of the qualifying features rely</w:t>
      </w:r>
      <w:r w:rsidR="00C45CFA">
        <w:rPr>
          <w:rFonts w:cs="Arial"/>
          <w:b/>
          <w:bCs/>
          <w:color w:val="000000"/>
          <w:lang w:eastAsia="en-GB"/>
        </w:rPr>
        <w:t>;</w:t>
      </w:r>
      <w:r w:rsidRPr="0017627E">
        <w:rPr>
          <w:rFonts w:cs="Arial"/>
          <w:b/>
          <w:bCs/>
          <w:color w:val="000000"/>
          <w:lang w:eastAsia="en-GB"/>
        </w:rPr>
        <w:t xml:space="preserve"> </w:t>
      </w:r>
    </w:p>
    <w:p w:rsidR="006502FB" w:rsidRPr="0017627E" w:rsidRDefault="006502FB" w:rsidP="006502FB">
      <w:pPr>
        <w:pStyle w:val="ListParagraph"/>
        <w:numPr>
          <w:ilvl w:val="0"/>
          <w:numId w:val="38"/>
        </w:numPr>
        <w:autoSpaceDE w:val="0"/>
        <w:autoSpaceDN w:val="0"/>
        <w:adjustRightInd w:val="0"/>
        <w:spacing w:after="7"/>
        <w:jc w:val="both"/>
        <w:rPr>
          <w:rFonts w:cs="Arial"/>
          <w:color w:val="000000"/>
          <w:lang w:eastAsia="en-GB"/>
        </w:rPr>
      </w:pPr>
      <w:r w:rsidRPr="0017627E">
        <w:rPr>
          <w:rFonts w:cs="Arial"/>
          <w:b/>
          <w:bCs/>
          <w:color w:val="000000"/>
          <w:lang w:eastAsia="en-GB"/>
        </w:rPr>
        <w:t>The population of each of the qua</w:t>
      </w:r>
      <w:r w:rsidR="00C45CFA">
        <w:rPr>
          <w:rFonts w:cs="Arial"/>
          <w:b/>
          <w:bCs/>
          <w:color w:val="000000"/>
          <w:lang w:eastAsia="en-GB"/>
        </w:rPr>
        <w:t>lifying features, and;</w:t>
      </w:r>
      <w:r w:rsidRPr="0017627E">
        <w:rPr>
          <w:rFonts w:cs="Arial"/>
          <w:b/>
          <w:bCs/>
          <w:color w:val="000000"/>
          <w:lang w:eastAsia="en-GB"/>
        </w:rPr>
        <w:t xml:space="preserve"> </w:t>
      </w:r>
    </w:p>
    <w:p w:rsidR="006502FB" w:rsidRPr="0017627E" w:rsidRDefault="006502FB" w:rsidP="006502FB">
      <w:pPr>
        <w:pStyle w:val="ListParagraph"/>
        <w:numPr>
          <w:ilvl w:val="0"/>
          <w:numId w:val="38"/>
        </w:numPr>
        <w:autoSpaceDE w:val="0"/>
        <w:autoSpaceDN w:val="0"/>
        <w:adjustRightInd w:val="0"/>
        <w:jc w:val="both"/>
        <w:rPr>
          <w:rFonts w:cs="Arial"/>
          <w:color w:val="000000"/>
          <w:lang w:eastAsia="en-GB"/>
        </w:rPr>
      </w:pPr>
      <w:r w:rsidRPr="0017627E">
        <w:rPr>
          <w:rFonts w:cs="Arial"/>
          <w:b/>
          <w:bCs/>
          <w:color w:val="000000"/>
          <w:lang w:eastAsia="en-GB"/>
        </w:rPr>
        <w:t xml:space="preserve">The distribution of the qualifying features within the site. </w:t>
      </w:r>
    </w:p>
    <w:p w:rsidR="006502FB" w:rsidRPr="00EF668D" w:rsidRDefault="006502FB" w:rsidP="006502FB">
      <w:pPr>
        <w:autoSpaceDE w:val="0"/>
        <w:autoSpaceDN w:val="0"/>
        <w:adjustRightInd w:val="0"/>
        <w:jc w:val="both"/>
        <w:rPr>
          <w:rFonts w:cs="Arial"/>
          <w:color w:val="000000"/>
          <w:lang w:eastAsia="en-GB"/>
        </w:rPr>
      </w:pPr>
    </w:p>
    <w:p w:rsidR="006502FB" w:rsidRPr="00EF668D" w:rsidRDefault="006502FB" w:rsidP="006502FB">
      <w:pPr>
        <w:autoSpaceDE w:val="0"/>
        <w:autoSpaceDN w:val="0"/>
        <w:adjustRightInd w:val="0"/>
        <w:jc w:val="both"/>
        <w:rPr>
          <w:rFonts w:cs="Arial"/>
          <w:color w:val="000000"/>
          <w:lang w:eastAsia="en-GB"/>
        </w:rPr>
      </w:pPr>
      <w:r w:rsidRPr="00EF668D">
        <w:rPr>
          <w:rFonts w:cs="Arial"/>
          <w:b/>
          <w:bCs/>
          <w:color w:val="000000"/>
          <w:lang w:eastAsia="en-GB"/>
        </w:rPr>
        <w:t xml:space="preserve">Qualifying Features: </w:t>
      </w:r>
    </w:p>
    <w:p w:rsidR="0047494C" w:rsidRPr="0047494C" w:rsidRDefault="0047494C" w:rsidP="0047494C">
      <w:pPr>
        <w:autoSpaceDE w:val="0"/>
        <w:autoSpaceDN w:val="0"/>
        <w:adjustRightInd w:val="0"/>
        <w:jc w:val="both"/>
        <w:rPr>
          <w:rFonts w:cs="Arial"/>
          <w:color w:val="000000"/>
          <w:lang w:eastAsia="en-GB"/>
        </w:rPr>
      </w:pPr>
      <w:bookmarkStart w:id="0" w:name="bookmark0"/>
      <w:bookmarkEnd w:id="0"/>
      <w:r w:rsidRPr="0047494C">
        <w:rPr>
          <w:rFonts w:cs="Arial"/>
          <w:color w:val="000000"/>
          <w:lang w:eastAsia="en-GB"/>
        </w:rPr>
        <w:t xml:space="preserve">A001 </w:t>
      </w:r>
      <w:proofErr w:type="spellStart"/>
      <w:r w:rsidRPr="0047494C">
        <w:rPr>
          <w:rFonts w:cs="Arial"/>
          <w:i/>
          <w:color w:val="000000"/>
          <w:lang w:eastAsia="en-GB"/>
        </w:rPr>
        <w:t>Gavia</w:t>
      </w:r>
      <w:proofErr w:type="spellEnd"/>
      <w:r w:rsidRPr="0047494C">
        <w:rPr>
          <w:rFonts w:cs="Arial"/>
          <w:i/>
          <w:color w:val="000000"/>
          <w:lang w:eastAsia="en-GB"/>
        </w:rPr>
        <w:t xml:space="preserve"> </w:t>
      </w:r>
      <w:proofErr w:type="spellStart"/>
      <w:r w:rsidRPr="0047494C">
        <w:rPr>
          <w:rFonts w:cs="Arial"/>
          <w:i/>
          <w:color w:val="000000"/>
          <w:lang w:eastAsia="en-GB"/>
        </w:rPr>
        <w:t>stellata</w:t>
      </w:r>
      <w:proofErr w:type="spellEnd"/>
      <w:r w:rsidRPr="0047494C">
        <w:rPr>
          <w:rFonts w:cs="Arial"/>
          <w:color w:val="000000"/>
          <w:lang w:eastAsia="en-GB"/>
        </w:rPr>
        <w:t>; Red-throated diver (Non-breeding)</w:t>
      </w:r>
    </w:p>
    <w:p w:rsidR="0047494C" w:rsidRPr="0047494C" w:rsidRDefault="0047494C" w:rsidP="0047494C">
      <w:pPr>
        <w:autoSpaceDE w:val="0"/>
        <w:autoSpaceDN w:val="0"/>
        <w:adjustRightInd w:val="0"/>
        <w:jc w:val="both"/>
        <w:rPr>
          <w:rFonts w:cs="Arial"/>
          <w:color w:val="000000"/>
          <w:lang w:eastAsia="en-GB"/>
        </w:rPr>
      </w:pPr>
      <w:r w:rsidRPr="0047494C">
        <w:rPr>
          <w:rFonts w:cs="Arial"/>
          <w:color w:val="000000"/>
          <w:lang w:eastAsia="en-GB"/>
        </w:rPr>
        <w:t xml:space="preserve">A065 </w:t>
      </w:r>
      <w:proofErr w:type="spellStart"/>
      <w:r w:rsidRPr="0047494C">
        <w:rPr>
          <w:rFonts w:cs="Arial"/>
          <w:i/>
          <w:color w:val="000000"/>
          <w:lang w:eastAsia="en-GB"/>
        </w:rPr>
        <w:t>Melanitta</w:t>
      </w:r>
      <w:proofErr w:type="spellEnd"/>
      <w:r w:rsidRPr="0047494C">
        <w:rPr>
          <w:rFonts w:cs="Arial"/>
          <w:i/>
          <w:color w:val="000000"/>
          <w:lang w:eastAsia="en-GB"/>
        </w:rPr>
        <w:t xml:space="preserve"> </w:t>
      </w:r>
      <w:proofErr w:type="spellStart"/>
      <w:r w:rsidRPr="0047494C">
        <w:rPr>
          <w:rFonts w:cs="Arial"/>
          <w:i/>
          <w:color w:val="000000"/>
          <w:lang w:eastAsia="en-GB"/>
        </w:rPr>
        <w:t>nigra</w:t>
      </w:r>
      <w:proofErr w:type="spellEnd"/>
      <w:r w:rsidRPr="0047494C">
        <w:rPr>
          <w:rFonts w:cs="Arial"/>
          <w:color w:val="000000"/>
          <w:lang w:eastAsia="en-GB"/>
        </w:rPr>
        <w:t>; Common scoter (Non-breeding)</w:t>
      </w:r>
    </w:p>
    <w:p w:rsidR="0047494C" w:rsidRPr="0047494C" w:rsidRDefault="0047494C" w:rsidP="0047494C">
      <w:pPr>
        <w:autoSpaceDE w:val="0"/>
        <w:autoSpaceDN w:val="0"/>
        <w:adjustRightInd w:val="0"/>
        <w:jc w:val="both"/>
        <w:rPr>
          <w:rFonts w:cs="Arial"/>
          <w:color w:val="000000"/>
          <w:lang w:eastAsia="en-GB"/>
        </w:rPr>
      </w:pPr>
      <w:r w:rsidRPr="0047494C">
        <w:rPr>
          <w:rFonts w:cs="Arial"/>
          <w:color w:val="000000"/>
          <w:lang w:eastAsia="en-GB"/>
        </w:rPr>
        <w:t xml:space="preserve">A177 </w:t>
      </w:r>
      <w:proofErr w:type="spellStart"/>
      <w:r w:rsidRPr="0047494C">
        <w:rPr>
          <w:rFonts w:cs="Arial"/>
          <w:i/>
          <w:color w:val="000000"/>
          <w:lang w:eastAsia="en-GB"/>
        </w:rPr>
        <w:t>Hydrocoloeus</w:t>
      </w:r>
      <w:proofErr w:type="spellEnd"/>
      <w:r w:rsidRPr="0047494C">
        <w:rPr>
          <w:rFonts w:cs="Arial"/>
          <w:i/>
          <w:color w:val="000000"/>
          <w:lang w:eastAsia="en-GB"/>
        </w:rPr>
        <w:t xml:space="preserve"> </w:t>
      </w:r>
      <w:proofErr w:type="spellStart"/>
      <w:r w:rsidRPr="0047494C">
        <w:rPr>
          <w:rFonts w:cs="Arial"/>
          <w:i/>
          <w:color w:val="000000"/>
          <w:lang w:eastAsia="en-GB"/>
        </w:rPr>
        <w:t>minutus</w:t>
      </w:r>
      <w:proofErr w:type="spellEnd"/>
      <w:r w:rsidRPr="0047494C">
        <w:rPr>
          <w:rFonts w:cs="Arial"/>
          <w:color w:val="000000"/>
          <w:lang w:eastAsia="en-GB"/>
        </w:rPr>
        <w:t xml:space="preserve">; </w:t>
      </w:r>
      <w:proofErr w:type="gramStart"/>
      <w:r w:rsidRPr="0047494C">
        <w:rPr>
          <w:rFonts w:cs="Arial"/>
          <w:color w:val="000000"/>
          <w:lang w:eastAsia="en-GB"/>
        </w:rPr>
        <w:t>Little</w:t>
      </w:r>
      <w:proofErr w:type="gramEnd"/>
      <w:r w:rsidRPr="0047494C">
        <w:rPr>
          <w:rFonts w:cs="Arial"/>
          <w:color w:val="000000"/>
          <w:lang w:eastAsia="en-GB"/>
        </w:rPr>
        <w:t xml:space="preserve"> gull (Non-breeding)</w:t>
      </w:r>
    </w:p>
    <w:p w:rsidR="0047494C" w:rsidRPr="0047494C" w:rsidRDefault="0047494C" w:rsidP="0047494C">
      <w:pPr>
        <w:autoSpaceDE w:val="0"/>
        <w:autoSpaceDN w:val="0"/>
        <w:adjustRightInd w:val="0"/>
        <w:jc w:val="both"/>
        <w:rPr>
          <w:rFonts w:cs="Arial"/>
          <w:color w:val="000000"/>
          <w:lang w:eastAsia="en-GB"/>
        </w:rPr>
      </w:pPr>
      <w:r w:rsidRPr="0047494C">
        <w:rPr>
          <w:rFonts w:cs="Arial"/>
          <w:color w:val="000000"/>
          <w:lang w:eastAsia="en-GB"/>
        </w:rPr>
        <w:t xml:space="preserve">A191 </w:t>
      </w:r>
      <w:r w:rsidRPr="0047494C">
        <w:rPr>
          <w:rFonts w:cs="Arial"/>
          <w:i/>
          <w:color w:val="000000"/>
          <w:lang w:eastAsia="en-GB"/>
        </w:rPr>
        <w:t xml:space="preserve">Sterna </w:t>
      </w:r>
      <w:proofErr w:type="spellStart"/>
      <w:r w:rsidRPr="0047494C">
        <w:rPr>
          <w:rFonts w:cs="Arial"/>
          <w:i/>
          <w:color w:val="000000"/>
          <w:lang w:eastAsia="en-GB"/>
        </w:rPr>
        <w:t>sandvicensis</w:t>
      </w:r>
      <w:proofErr w:type="spellEnd"/>
      <w:r w:rsidRPr="0047494C">
        <w:rPr>
          <w:rFonts w:cs="Arial"/>
          <w:color w:val="000000"/>
          <w:lang w:eastAsia="en-GB"/>
        </w:rPr>
        <w:t>; Sandwich tern (Breeding)</w:t>
      </w:r>
    </w:p>
    <w:p w:rsidR="0047494C" w:rsidRPr="0047494C" w:rsidRDefault="0047494C" w:rsidP="0047494C">
      <w:pPr>
        <w:autoSpaceDE w:val="0"/>
        <w:autoSpaceDN w:val="0"/>
        <w:adjustRightInd w:val="0"/>
        <w:jc w:val="both"/>
        <w:rPr>
          <w:rFonts w:cs="Arial"/>
          <w:color w:val="000000"/>
          <w:lang w:eastAsia="en-GB"/>
        </w:rPr>
      </w:pPr>
      <w:r w:rsidRPr="0047494C">
        <w:rPr>
          <w:rFonts w:cs="Arial"/>
          <w:color w:val="000000"/>
          <w:lang w:eastAsia="en-GB"/>
        </w:rPr>
        <w:t xml:space="preserve">A193 </w:t>
      </w:r>
      <w:r w:rsidRPr="0047494C">
        <w:rPr>
          <w:rFonts w:cs="Arial"/>
          <w:i/>
          <w:color w:val="000000"/>
          <w:lang w:eastAsia="en-GB"/>
        </w:rPr>
        <w:t xml:space="preserve">Sterna </w:t>
      </w:r>
      <w:proofErr w:type="spellStart"/>
      <w:r w:rsidRPr="0047494C">
        <w:rPr>
          <w:rFonts w:cs="Arial"/>
          <w:i/>
          <w:color w:val="000000"/>
          <w:lang w:eastAsia="en-GB"/>
        </w:rPr>
        <w:t>hirundo</w:t>
      </w:r>
      <w:proofErr w:type="spellEnd"/>
      <w:r w:rsidRPr="0047494C">
        <w:rPr>
          <w:rFonts w:cs="Arial"/>
          <w:color w:val="000000"/>
          <w:lang w:eastAsia="en-GB"/>
        </w:rPr>
        <w:t>; Common tern (Breeding)</w:t>
      </w:r>
    </w:p>
    <w:p w:rsidR="00112CDD" w:rsidRPr="00112CDD" w:rsidRDefault="0047494C" w:rsidP="0047494C">
      <w:pPr>
        <w:autoSpaceDE w:val="0"/>
        <w:autoSpaceDN w:val="0"/>
        <w:adjustRightInd w:val="0"/>
        <w:jc w:val="both"/>
        <w:rPr>
          <w:rFonts w:cs="Arial"/>
          <w:color w:val="000000"/>
          <w:lang w:val="en" w:eastAsia="en-GB"/>
        </w:rPr>
      </w:pPr>
      <w:r w:rsidRPr="0047494C">
        <w:rPr>
          <w:rFonts w:cs="Arial"/>
          <w:color w:val="000000"/>
          <w:lang w:eastAsia="en-GB"/>
        </w:rPr>
        <w:t xml:space="preserve">A195 </w:t>
      </w:r>
      <w:proofErr w:type="spellStart"/>
      <w:r w:rsidRPr="0047494C">
        <w:rPr>
          <w:rFonts w:cs="Arial"/>
          <w:i/>
          <w:color w:val="000000"/>
          <w:lang w:eastAsia="en-GB"/>
        </w:rPr>
        <w:t>Sternula</w:t>
      </w:r>
      <w:proofErr w:type="spellEnd"/>
      <w:r w:rsidRPr="0047494C">
        <w:rPr>
          <w:rFonts w:cs="Arial"/>
          <w:i/>
          <w:color w:val="000000"/>
          <w:lang w:eastAsia="en-GB"/>
        </w:rPr>
        <w:t xml:space="preserve"> </w:t>
      </w:r>
      <w:proofErr w:type="spellStart"/>
      <w:r w:rsidRPr="0047494C">
        <w:rPr>
          <w:rFonts w:cs="Arial"/>
          <w:i/>
          <w:color w:val="000000"/>
          <w:lang w:eastAsia="en-GB"/>
        </w:rPr>
        <w:t>albifrons</w:t>
      </w:r>
      <w:proofErr w:type="spellEnd"/>
      <w:r w:rsidRPr="0047494C">
        <w:rPr>
          <w:rFonts w:cs="Arial"/>
          <w:color w:val="000000"/>
          <w:lang w:eastAsia="en-GB"/>
        </w:rPr>
        <w:t xml:space="preserve">; </w:t>
      </w:r>
      <w:proofErr w:type="gramStart"/>
      <w:r w:rsidRPr="0047494C">
        <w:rPr>
          <w:rFonts w:cs="Arial"/>
          <w:color w:val="000000"/>
          <w:lang w:eastAsia="en-GB"/>
        </w:rPr>
        <w:t>Little</w:t>
      </w:r>
      <w:proofErr w:type="gramEnd"/>
      <w:r w:rsidRPr="0047494C">
        <w:rPr>
          <w:rFonts w:cs="Arial"/>
          <w:color w:val="000000"/>
          <w:lang w:eastAsia="en-GB"/>
        </w:rPr>
        <w:t xml:space="preserve"> tern (Breeding)</w:t>
      </w:r>
      <w:r w:rsidR="00112CDD" w:rsidRPr="00112CDD">
        <w:rPr>
          <w:rFonts w:cs="Arial"/>
          <w:color w:val="000000"/>
          <w:lang w:val="en" w:eastAsia="en-GB"/>
        </w:rPr>
        <w:t> </w:t>
      </w:r>
    </w:p>
    <w:p w:rsidR="002D0B83" w:rsidRPr="002D0B83" w:rsidRDefault="002D0B83" w:rsidP="002D0B83">
      <w:pPr>
        <w:jc w:val="both"/>
        <w:rPr>
          <w:rFonts w:cs="Arial"/>
          <w:b/>
          <w:bCs/>
          <w:color w:val="000000"/>
          <w:lang w:eastAsia="en-GB"/>
        </w:rPr>
      </w:pPr>
    </w:p>
    <w:p w:rsidR="00353647" w:rsidRPr="00353647" w:rsidRDefault="00353647" w:rsidP="00353647">
      <w:pPr>
        <w:jc w:val="both"/>
        <w:rPr>
          <w:rFonts w:cs="Arial"/>
          <w:bCs/>
          <w:color w:val="000000"/>
          <w:lang w:eastAsia="en-GB"/>
        </w:rPr>
      </w:pPr>
    </w:p>
    <w:p w:rsidR="00B974E0" w:rsidRPr="00187742" w:rsidRDefault="00B9217E" w:rsidP="00745050">
      <w:pPr>
        <w:jc w:val="both"/>
        <w:rPr>
          <w:rFonts w:cs="Arial"/>
          <w:b/>
        </w:rPr>
      </w:pPr>
      <w:r w:rsidRPr="00187742">
        <w:rPr>
          <w:rFonts w:cs="Arial"/>
          <w:b/>
        </w:rPr>
        <w:t>Is the proposal directly connected with or necessary to the management of the site for nature conservation?</w:t>
      </w:r>
    </w:p>
    <w:p w:rsidR="00B9217E" w:rsidRPr="00187742" w:rsidRDefault="00180335" w:rsidP="00745050">
      <w:pPr>
        <w:jc w:val="both"/>
        <w:rPr>
          <w:rFonts w:cs="Arial"/>
        </w:rPr>
      </w:pPr>
      <w:r w:rsidRPr="00187742">
        <w:rPr>
          <w:rFonts w:cs="Arial"/>
        </w:rPr>
        <w:t>No</w:t>
      </w:r>
    </w:p>
    <w:p w:rsidR="00D13177" w:rsidRDefault="00D13177" w:rsidP="00745050">
      <w:pPr>
        <w:jc w:val="both"/>
        <w:rPr>
          <w:rFonts w:cs="Arial"/>
          <w:b/>
        </w:rPr>
      </w:pPr>
    </w:p>
    <w:p w:rsidR="00B9217E" w:rsidRDefault="00B9217E" w:rsidP="00745050">
      <w:pPr>
        <w:jc w:val="both"/>
        <w:rPr>
          <w:rFonts w:cs="Arial"/>
          <w:b/>
        </w:rPr>
      </w:pPr>
      <w:r w:rsidRPr="00187742">
        <w:rPr>
          <w:rFonts w:cs="Arial"/>
          <w:b/>
        </w:rPr>
        <w:t xml:space="preserve">Is the proposal likely to have a significant effect 'alone and/or in combination' on a European </w:t>
      </w:r>
      <w:r w:rsidR="00820F2B" w:rsidRPr="00187742">
        <w:rPr>
          <w:rFonts w:cs="Arial"/>
          <w:b/>
        </w:rPr>
        <w:t xml:space="preserve">or </w:t>
      </w:r>
      <w:proofErr w:type="spellStart"/>
      <w:r w:rsidR="00820F2B" w:rsidRPr="00187742">
        <w:rPr>
          <w:rFonts w:cs="Arial"/>
          <w:b/>
        </w:rPr>
        <w:t>Ramsar</w:t>
      </w:r>
      <w:proofErr w:type="spellEnd"/>
      <w:r w:rsidR="00820F2B" w:rsidRPr="00187742">
        <w:rPr>
          <w:rFonts w:cs="Arial"/>
          <w:b/>
        </w:rPr>
        <w:t xml:space="preserve"> </w:t>
      </w:r>
      <w:r w:rsidRPr="00187742">
        <w:rPr>
          <w:rFonts w:cs="Arial"/>
          <w:b/>
        </w:rPr>
        <w:t>site</w:t>
      </w:r>
      <w:r w:rsidR="00FF3AF7" w:rsidRPr="00187742">
        <w:rPr>
          <w:rFonts w:cs="Arial"/>
          <w:b/>
        </w:rPr>
        <w:t xml:space="preserve"> or Annex 1</w:t>
      </w:r>
      <w:r w:rsidR="00D9240C" w:rsidRPr="00187742">
        <w:rPr>
          <w:rFonts w:cs="Arial"/>
          <w:b/>
        </w:rPr>
        <w:t xml:space="preserve"> species or habitat</w:t>
      </w:r>
      <w:r w:rsidRPr="00187742">
        <w:rPr>
          <w:rFonts w:cs="Arial"/>
          <w:b/>
        </w:rPr>
        <w:t>?</w:t>
      </w: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47494C" w:rsidRDefault="0047494C" w:rsidP="00745050">
      <w:pPr>
        <w:jc w:val="both"/>
        <w:rPr>
          <w:rFonts w:cs="Arial"/>
          <w:b/>
        </w:rPr>
      </w:pPr>
    </w:p>
    <w:p w:rsidR="0017627E" w:rsidRPr="00187742" w:rsidRDefault="0017627E" w:rsidP="00745050">
      <w:pPr>
        <w:jc w:val="both"/>
        <w:rPr>
          <w:rFonts w:cs="Arial"/>
          <w:b/>
        </w:rPr>
      </w:pPr>
    </w:p>
    <w:p w:rsidR="00CC11A9" w:rsidRDefault="00CC11A9" w:rsidP="00745050">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64"/>
        <w:gridCol w:w="2579"/>
        <w:gridCol w:w="1510"/>
        <w:gridCol w:w="2789"/>
      </w:tblGrid>
      <w:tr w:rsidR="00994FD7" w:rsidRPr="00203A5F" w:rsidTr="006E15A4">
        <w:trPr>
          <w:cantSplit/>
        </w:trPr>
        <w:tc>
          <w:tcPr>
            <w:tcW w:w="1279" w:type="pct"/>
            <w:vAlign w:val="center"/>
          </w:tcPr>
          <w:p w:rsidR="00CC11A9" w:rsidRPr="00203A5F" w:rsidRDefault="00CC11A9" w:rsidP="00745050">
            <w:pPr>
              <w:jc w:val="both"/>
              <w:rPr>
                <w:rFonts w:cs="Arial"/>
              </w:rPr>
            </w:pPr>
            <w:r w:rsidRPr="00203A5F">
              <w:rPr>
                <w:rFonts w:cs="Arial"/>
                <w:b/>
              </w:rPr>
              <w:lastRenderedPageBreak/>
              <w:t>Interest feature</w:t>
            </w:r>
          </w:p>
        </w:tc>
        <w:tc>
          <w:tcPr>
            <w:tcW w:w="1395" w:type="pct"/>
            <w:vAlign w:val="center"/>
          </w:tcPr>
          <w:p w:rsidR="00CC11A9" w:rsidRPr="00203A5F" w:rsidRDefault="00CC11A9" w:rsidP="00745050">
            <w:pPr>
              <w:jc w:val="both"/>
              <w:rPr>
                <w:rFonts w:cs="Arial"/>
                <w:b/>
              </w:rPr>
            </w:pPr>
            <w:r w:rsidRPr="00203A5F">
              <w:rPr>
                <w:rFonts w:cs="Arial"/>
                <w:b/>
              </w:rPr>
              <w:t>Potential hazard</w:t>
            </w:r>
          </w:p>
        </w:tc>
        <w:tc>
          <w:tcPr>
            <w:tcW w:w="817" w:type="pct"/>
          </w:tcPr>
          <w:p w:rsidR="00CC11A9" w:rsidRPr="00203A5F" w:rsidRDefault="00CC11A9" w:rsidP="00745050">
            <w:pPr>
              <w:jc w:val="both"/>
              <w:rPr>
                <w:rFonts w:cs="Arial"/>
                <w:b/>
              </w:rPr>
            </w:pPr>
            <w:r w:rsidRPr="00203A5F">
              <w:rPr>
                <w:rFonts w:cs="Arial"/>
                <w:b/>
              </w:rPr>
              <w:t>LSE?</w:t>
            </w:r>
          </w:p>
        </w:tc>
        <w:tc>
          <w:tcPr>
            <w:tcW w:w="1509" w:type="pct"/>
            <w:shd w:val="clear" w:color="auto" w:fill="auto"/>
            <w:vAlign w:val="center"/>
          </w:tcPr>
          <w:p w:rsidR="00CC11A9" w:rsidRPr="00203A5F" w:rsidRDefault="00CC11A9" w:rsidP="00745050">
            <w:pPr>
              <w:jc w:val="both"/>
              <w:rPr>
                <w:rFonts w:cs="Arial"/>
                <w:b/>
              </w:rPr>
            </w:pPr>
            <w:r w:rsidRPr="00203A5F">
              <w:rPr>
                <w:rFonts w:cs="Arial"/>
                <w:b/>
              </w:rPr>
              <w:t>Potential exposure to hazard and mechanism of effect/impact if known</w:t>
            </w:r>
          </w:p>
        </w:tc>
      </w:tr>
      <w:tr w:rsidR="005B2798" w:rsidRPr="00203A5F" w:rsidTr="006E15A4">
        <w:trPr>
          <w:cantSplit/>
          <w:trHeight w:val="887"/>
        </w:trPr>
        <w:tc>
          <w:tcPr>
            <w:tcW w:w="1279" w:type="pct"/>
            <w:vAlign w:val="center"/>
          </w:tcPr>
          <w:p w:rsidR="005B2798" w:rsidRPr="00B82675" w:rsidRDefault="0047494C" w:rsidP="00725295">
            <w:pPr>
              <w:rPr>
                <w:rFonts w:cs="Arial"/>
                <w:b/>
              </w:rPr>
            </w:pPr>
            <w:r>
              <w:rPr>
                <w:rFonts w:cs="Arial"/>
                <w:b/>
              </w:rPr>
              <w:t>Greater Wash</w:t>
            </w:r>
            <w:r w:rsidR="00EA0356" w:rsidRPr="00B82675">
              <w:rPr>
                <w:rFonts w:cs="Arial"/>
                <w:b/>
              </w:rPr>
              <w:t xml:space="preserve"> </w:t>
            </w:r>
            <w:proofErr w:type="spellStart"/>
            <w:r>
              <w:rPr>
                <w:rFonts w:cs="Arial"/>
                <w:b/>
              </w:rPr>
              <w:t>p</w:t>
            </w:r>
            <w:r w:rsidR="00725295">
              <w:rPr>
                <w:rFonts w:cs="Arial"/>
                <w:b/>
              </w:rPr>
              <w:t>SPA</w:t>
            </w:r>
            <w:proofErr w:type="spellEnd"/>
          </w:p>
        </w:tc>
        <w:tc>
          <w:tcPr>
            <w:tcW w:w="1395" w:type="pct"/>
            <w:vAlign w:val="center"/>
          </w:tcPr>
          <w:p w:rsidR="005B2798" w:rsidRPr="006E15A4" w:rsidRDefault="005B2798" w:rsidP="006E15A4">
            <w:pPr>
              <w:rPr>
                <w:rFonts w:cs="Arial"/>
              </w:rPr>
            </w:pPr>
          </w:p>
        </w:tc>
        <w:tc>
          <w:tcPr>
            <w:tcW w:w="817" w:type="pct"/>
            <w:vAlign w:val="center"/>
          </w:tcPr>
          <w:p w:rsidR="005B2798" w:rsidRDefault="005B2798" w:rsidP="005B2798">
            <w:pPr>
              <w:rPr>
                <w:rFonts w:cs="Arial"/>
              </w:rPr>
            </w:pPr>
          </w:p>
        </w:tc>
        <w:tc>
          <w:tcPr>
            <w:tcW w:w="1509" w:type="pct"/>
            <w:vAlign w:val="center"/>
          </w:tcPr>
          <w:p w:rsidR="005B2798" w:rsidRPr="006E15A4" w:rsidRDefault="005B2798" w:rsidP="00F609A7">
            <w:pPr>
              <w:rPr>
                <w:rFonts w:cs="Arial"/>
              </w:rPr>
            </w:pPr>
          </w:p>
        </w:tc>
      </w:tr>
      <w:tr w:rsidR="00CC11A9" w:rsidRPr="00203A5F" w:rsidTr="006E15A4">
        <w:trPr>
          <w:cantSplit/>
        </w:trPr>
        <w:tc>
          <w:tcPr>
            <w:tcW w:w="1279" w:type="pct"/>
            <w:vAlign w:val="center"/>
          </w:tcPr>
          <w:p w:rsidR="00CC11A9" w:rsidRPr="00203A5F" w:rsidRDefault="0047494C" w:rsidP="00F609A7">
            <w:pPr>
              <w:rPr>
                <w:rFonts w:cs="Arial"/>
              </w:rPr>
            </w:pPr>
            <w:r w:rsidRPr="0047494C">
              <w:rPr>
                <w:rFonts w:cs="Arial"/>
              </w:rPr>
              <w:t xml:space="preserve">Red-throated diver </w:t>
            </w:r>
            <w:proofErr w:type="spellStart"/>
            <w:r w:rsidRPr="0047494C">
              <w:rPr>
                <w:rFonts w:cs="Arial"/>
                <w:i/>
                <w:iCs/>
              </w:rPr>
              <w:t>Gavia</w:t>
            </w:r>
            <w:proofErr w:type="spellEnd"/>
            <w:r w:rsidRPr="0047494C">
              <w:rPr>
                <w:rFonts w:cs="Arial"/>
                <w:i/>
                <w:iCs/>
              </w:rPr>
              <w:t xml:space="preserve"> </w:t>
            </w:r>
            <w:proofErr w:type="spellStart"/>
            <w:r w:rsidRPr="0047494C">
              <w:rPr>
                <w:rFonts w:cs="Arial"/>
                <w:i/>
                <w:iCs/>
              </w:rPr>
              <w:t>stellata</w:t>
            </w:r>
            <w:proofErr w:type="spellEnd"/>
            <w:r w:rsidRPr="0047494C">
              <w:rPr>
                <w:rFonts w:cs="Arial"/>
                <w:i/>
                <w:iCs/>
              </w:rPr>
              <w:t xml:space="preserve"> </w:t>
            </w:r>
            <w:r w:rsidR="00CD49AE" w:rsidRPr="00CD49AE">
              <w:rPr>
                <w:rFonts w:cs="Arial"/>
              </w:rPr>
              <w:t>(</w:t>
            </w:r>
            <w:r>
              <w:rPr>
                <w:rFonts w:cs="Arial"/>
              </w:rPr>
              <w:t>Non-b</w:t>
            </w:r>
            <w:r w:rsidR="00CD49AE" w:rsidRPr="00CD49AE">
              <w:rPr>
                <w:rFonts w:cs="Arial"/>
              </w:rPr>
              <w:t>reeding)</w:t>
            </w:r>
          </w:p>
        </w:tc>
        <w:tc>
          <w:tcPr>
            <w:tcW w:w="1395" w:type="pct"/>
            <w:vAlign w:val="center"/>
          </w:tcPr>
          <w:p w:rsidR="00CC11A9" w:rsidRPr="00203A5F" w:rsidRDefault="008D4AE5" w:rsidP="00DD5970">
            <w:pPr>
              <w:rPr>
                <w:rFonts w:cs="Arial"/>
              </w:rPr>
            </w:pPr>
            <w:r w:rsidRPr="008D4AE5">
              <w:rPr>
                <w:rFonts w:cs="Arial"/>
              </w:rPr>
              <w:t xml:space="preserve">Noise during </w:t>
            </w:r>
            <w:r w:rsidR="00DD5970">
              <w:rPr>
                <w:rFonts w:cs="Arial"/>
              </w:rPr>
              <w:t>activity</w:t>
            </w:r>
            <w:r w:rsidRPr="008D4AE5">
              <w:rPr>
                <w:rFonts w:cs="Arial"/>
              </w:rPr>
              <w:t xml:space="preserve"> Visual/human disturbance during </w:t>
            </w:r>
            <w:r w:rsidR="00DD5970">
              <w:rPr>
                <w:rFonts w:cs="Arial"/>
              </w:rPr>
              <w:t>activity</w:t>
            </w:r>
          </w:p>
        </w:tc>
        <w:tc>
          <w:tcPr>
            <w:tcW w:w="817" w:type="pct"/>
            <w:vAlign w:val="center"/>
          </w:tcPr>
          <w:p w:rsidR="00CC11A9" w:rsidRPr="00203A5F" w:rsidRDefault="00FD0CF4" w:rsidP="00E34077">
            <w:pPr>
              <w:rPr>
                <w:rFonts w:cs="Arial"/>
              </w:rPr>
            </w:pPr>
            <w:r w:rsidRPr="00FD0CF4">
              <w:rPr>
                <w:rFonts w:cs="Arial"/>
              </w:rPr>
              <w:t xml:space="preserve">No impact </w:t>
            </w:r>
            <w:r w:rsidR="00E34077">
              <w:rPr>
                <w:rFonts w:cs="Arial"/>
              </w:rPr>
              <w:t>anticipated</w:t>
            </w:r>
          </w:p>
        </w:tc>
        <w:tc>
          <w:tcPr>
            <w:tcW w:w="1509" w:type="pct"/>
            <w:vAlign w:val="center"/>
          </w:tcPr>
          <w:p w:rsidR="00CA167C" w:rsidRPr="00203A5F" w:rsidRDefault="00CC5999" w:rsidP="00CC5999">
            <w:pPr>
              <w:autoSpaceDE w:val="0"/>
              <w:autoSpaceDN w:val="0"/>
              <w:adjustRightInd w:val="0"/>
              <w:rPr>
                <w:rFonts w:cs="Arial"/>
                <w:lang w:eastAsia="en-GB"/>
              </w:rPr>
            </w:pPr>
            <w:r>
              <w:rPr>
                <w:rFonts w:cs="Arial"/>
                <w:lang w:eastAsia="en-GB"/>
              </w:rPr>
              <w:t>The works are of relatively small scale and short term. The deposit of rock armour bags is not likely to generate a significant amount of noise.</w:t>
            </w:r>
            <w:r w:rsidR="00CA167C">
              <w:rPr>
                <w:rFonts w:cs="Arial"/>
                <w:lang w:eastAsia="en-GB"/>
              </w:rPr>
              <w:t xml:space="preserve"> </w:t>
            </w:r>
          </w:p>
        </w:tc>
      </w:tr>
      <w:tr w:rsidR="00CC11A9" w:rsidRPr="00203A5F" w:rsidTr="006E15A4">
        <w:trPr>
          <w:cantSplit/>
        </w:trPr>
        <w:tc>
          <w:tcPr>
            <w:tcW w:w="1279" w:type="pct"/>
            <w:vAlign w:val="center"/>
          </w:tcPr>
          <w:p w:rsidR="00CC11A9" w:rsidRPr="00203A5F" w:rsidRDefault="00725295" w:rsidP="00DD5970">
            <w:pPr>
              <w:rPr>
                <w:rFonts w:cs="Arial"/>
              </w:rPr>
            </w:pPr>
            <w:r w:rsidRPr="00725295">
              <w:rPr>
                <w:rFonts w:cs="Arial"/>
              </w:rPr>
              <w:t xml:space="preserve">Common </w:t>
            </w:r>
            <w:r w:rsidR="00DD5970">
              <w:rPr>
                <w:rFonts w:cs="Arial"/>
              </w:rPr>
              <w:t>Tern</w:t>
            </w:r>
            <w:r w:rsidR="00DD5970" w:rsidRPr="00725295">
              <w:rPr>
                <w:rFonts w:cs="Arial"/>
              </w:rPr>
              <w:t xml:space="preserve"> </w:t>
            </w:r>
            <w:r w:rsidR="00DD5970" w:rsidRPr="00DD5970">
              <w:rPr>
                <w:rFonts w:cs="Arial"/>
                <w:i/>
                <w:iCs/>
                <w:lang w:val="en"/>
              </w:rPr>
              <w:t xml:space="preserve">Sterna </w:t>
            </w:r>
            <w:proofErr w:type="spellStart"/>
            <w:r w:rsidR="00DD5970" w:rsidRPr="00DD5970">
              <w:rPr>
                <w:rFonts w:cs="Arial"/>
                <w:i/>
                <w:iCs/>
                <w:lang w:val="en"/>
              </w:rPr>
              <w:t>hirundo</w:t>
            </w:r>
            <w:proofErr w:type="spellEnd"/>
            <w:r w:rsidR="00DD5970" w:rsidRPr="00DD5970" w:rsidDel="00DD5970">
              <w:rPr>
                <w:rFonts w:cs="Arial"/>
                <w:i/>
                <w:iCs/>
              </w:rPr>
              <w:t xml:space="preserve"> </w:t>
            </w:r>
            <w:r w:rsidR="00CD49AE" w:rsidRPr="00CD49AE">
              <w:rPr>
                <w:rFonts w:cs="Arial"/>
              </w:rPr>
              <w:t>(</w:t>
            </w:r>
            <w:r w:rsidR="00DD5970">
              <w:rPr>
                <w:rFonts w:cs="Arial"/>
              </w:rPr>
              <w:t>B</w:t>
            </w:r>
            <w:r w:rsidR="00CD49AE" w:rsidRPr="00CD49AE">
              <w:rPr>
                <w:rFonts w:cs="Arial"/>
              </w:rPr>
              <w:t>reeding)</w:t>
            </w:r>
          </w:p>
        </w:tc>
        <w:tc>
          <w:tcPr>
            <w:tcW w:w="1395" w:type="pct"/>
            <w:vAlign w:val="center"/>
          </w:tcPr>
          <w:p w:rsidR="00CC11A9" w:rsidRPr="00203A5F" w:rsidRDefault="00DD5970" w:rsidP="00725295">
            <w:pPr>
              <w:rPr>
                <w:rFonts w:cs="Arial"/>
              </w:rPr>
            </w:pPr>
            <w:r w:rsidRPr="00DD5970">
              <w:rPr>
                <w:rFonts w:cs="Arial"/>
              </w:rPr>
              <w:t>Noise during activity Visual/human disturbance during activity</w:t>
            </w:r>
          </w:p>
        </w:tc>
        <w:tc>
          <w:tcPr>
            <w:tcW w:w="817" w:type="pct"/>
            <w:vAlign w:val="center"/>
          </w:tcPr>
          <w:p w:rsidR="00CC11A9" w:rsidRPr="00203A5F" w:rsidRDefault="001073E1" w:rsidP="00E34077">
            <w:pPr>
              <w:rPr>
                <w:rFonts w:cs="Arial"/>
              </w:rPr>
            </w:pPr>
            <w:r w:rsidRPr="001073E1">
              <w:rPr>
                <w:rFonts w:cs="Arial"/>
              </w:rPr>
              <w:t xml:space="preserve">No impact </w:t>
            </w:r>
            <w:r w:rsidR="00E34077">
              <w:rPr>
                <w:rFonts w:cs="Arial"/>
              </w:rPr>
              <w:t>anticipated</w:t>
            </w:r>
          </w:p>
        </w:tc>
        <w:tc>
          <w:tcPr>
            <w:tcW w:w="1509" w:type="pct"/>
            <w:vAlign w:val="center"/>
          </w:tcPr>
          <w:p w:rsidR="00CC11A9" w:rsidRPr="00203A5F" w:rsidRDefault="00CC5999" w:rsidP="00CA167C">
            <w:pPr>
              <w:autoSpaceDE w:val="0"/>
              <w:autoSpaceDN w:val="0"/>
              <w:adjustRightInd w:val="0"/>
              <w:rPr>
                <w:rFonts w:cs="Arial"/>
              </w:rPr>
            </w:pPr>
            <w:r w:rsidRPr="00CC5999">
              <w:rPr>
                <w:rFonts w:cs="Arial"/>
                <w:lang w:eastAsia="en-GB"/>
              </w:rPr>
              <w:t>The works are of relatively small scale and short term. The deposit of rock armour bags is not likely to generate a significant amount of noise.</w:t>
            </w:r>
          </w:p>
        </w:tc>
      </w:tr>
      <w:tr w:rsidR="00725295" w:rsidRPr="00203A5F" w:rsidTr="006E15A4">
        <w:trPr>
          <w:cantSplit/>
        </w:trPr>
        <w:tc>
          <w:tcPr>
            <w:tcW w:w="1279" w:type="pct"/>
            <w:vAlign w:val="center"/>
          </w:tcPr>
          <w:p w:rsidR="00725295" w:rsidRPr="00725295" w:rsidRDefault="00725295" w:rsidP="00F609A7">
            <w:pPr>
              <w:rPr>
                <w:rFonts w:cs="Arial"/>
              </w:rPr>
            </w:pPr>
            <w:r w:rsidRPr="00725295">
              <w:rPr>
                <w:rFonts w:cs="Arial"/>
              </w:rPr>
              <w:t>Sandwich tern</w:t>
            </w:r>
            <w:r>
              <w:rPr>
                <w:rFonts w:cs="Arial"/>
              </w:rPr>
              <w:t xml:space="preserve"> </w:t>
            </w:r>
            <w:r w:rsidRPr="00725295">
              <w:rPr>
                <w:rFonts w:cs="Arial"/>
                <w:i/>
                <w:iCs/>
              </w:rPr>
              <w:t xml:space="preserve">Sterna </w:t>
            </w:r>
            <w:proofErr w:type="spellStart"/>
            <w:r w:rsidRPr="00725295">
              <w:rPr>
                <w:rFonts w:cs="Arial"/>
                <w:i/>
                <w:iCs/>
              </w:rPr>
              <w:t>sandvicensis</w:t>
            </w:r>
            <w:proofErr w:type="spellEnd"/>
            <w:r>
              <w:rPr>
                <w:rFonts w:cs="Arial"/>
                <w:i/>
                <w:iCs/>
              </w:rPr>
              <w:t xml:space="preserve"> (</w:t>
            </w:r>
            <w:r w:rsidR="00DD5970" w:rsidRPr="00CC5999">
              <w:rPr>
                <w:rFonts w:cs="Arial"/>
                <w:iCs/>
              </w:rPr>
              <w:t>B</w:t>
            </w:r>
            <w:r w:rsidRPr="00CC5999">
              <w:rPr>
                <w:rFonts w:cs="Arial"/>
                <w:iCs/>
              </w:rPr>
              <w:t>reeding)</w:t>
            </w:r>
          </w:p>
        </w:tc>
        <w:tc>
          <w:tcPr>
            <w:tcW w:w="1395" w:type="pct"/>
            <w:vAlign w:val="center"/>
          </w:tcPr>
          <w:p w:rsidR="00725295" w:rsidRPr="008D4AE5" w:rsidRDefault="00DD5970" w:rsidP="00F609A7">
            <w:pPr>
              <w:rPr>
                <w:rFonts w:cs="Arial"/>
              </w:rPr>
            </w:pPr>
            <w:r w:rsidRPr="00DD5970">
              <w:rPr>
                <w:rFonts w:cs="Arial"/>
              </w:rPr>
              <w:t>Noise during activity Visual/human disturbance during activity</w:t>
            </w:r>
          </w:p>
        </w:tc>
        <w:tc>
          <w:tcPr>
            <w:tcW w:w="817" w:type="pct"/>
            <w:vAlign w:val="center"/>
          </w:tcPr>
          <w:p w:rsidR="00725295" w:rsidRPr="001073E1" w:rsidRDefault="00725295" w:rsidP="00E34077">
            <w:pPr>
              <w:rPr>
                <w:rFonts w:cs="Arial"/>
              </w:rPr>
            </w:pPr>
            <w:r w:rsidRPr="00725295">
              <w:rPr>
                <w:rFonts w:cs="Arial"/>
              </w:rPr>
              <w:t>No impact anticipated</w:t>
            </w:r>
          </w:p>
        </w:tc>
        <w:tc>
          <w:tcPr>
            <w:tcW w:w="1509" w:type="pct"/>
            <w:vAlign w:val="center"/>
          </w:tcPr>
          <w:p w:rsidR="00725295" w:rsidRDefault="00CC5999" w:rsidP="00CA167C">
            <w:pPr>
              <w:rPr>
                <w:rFonts w:cs="Arial"/>
              </w:rPr>
            </w:pPr>
            <w:r w:rsidRPr="00CC5999">
              <w:rPr>
                <w:rFonts w:cs="Arial"/>
                <w:lang w:eastAsia="en-GB"/>
              </w:rPr>
              <w:t>The works are of relatively small scale and short term. The deposit of rock armour bags is not likely to generate a significant amount of noise.</w:t>
            </w:r>
          </w:p>
        </w:tc>
      </w:tr>
      <w:tr w:rsidR="00CC11A9" w:rsidRPr="00203A5F" w:rsidTr="006E15A4">
        <w:trPr>
          <w:cantSplit/>
        </w:trPr>
        <w:tc>
          <w:tcPr>
            <w:tcW w:w="1279" w:type="pct"/>
            <w:vAlign w:val="center"/>
          </w:tcPr>
          <w:p w:rsidR="00CC11A9" w:rsidRPr="00CD49AE" w:rsidRDefault="00CC5999" w:rsidP="00F609A7">
            <w:pPr>
              <w:rPr>
                <w:rFonts w:cs="Arial"/>
              </w:rPr>
            </w:pPr>
            <w:r>
              <w:rPr>
                <w:rFonts w:cs="Arial"/>
              </w:rPr>
              <w:t>Little</w:t>
            </w:r>
            <w:r w:rsidR="00DD5970" w:rsidRPr="00CD49AE">
              <w:rPr>
                <w:rFonts w:cs="Arial"/>
              </w:rPr>
              <w:t xml:space="preserve"> </w:t>
            </w:r>
            <w:r w:rsidR="00CD49AE" w:rsidRPr="00CD49AE">
              <w:rPr>
                <w:rFonts w:cs="Arial"/>
              </w:rPr>
              <w:t xml:space="preserve">tern </w:t>
            </w:r>
            <w:r w:rsidR="00DD5970" w:rsidRPr="00DD5970">
              <w:rPr>
                <w:rFonts w:cs="Arial"/>
                <w:i/>
                <w:iCs/>
                <w:lang w:val="en"/>
              </w:rPr>
              <w:t xml:space="preserve">Sterna </w:t>
            </w:r>
            <w:proofErr w:type="spellStart"/>
            <w:r w:rsidRPr="00CC5999">
              <w:rPr>
                <w:rFonts w:cs="Arial"/>
                <w:i/>
                <w:iCs/>
              </w:rPr>
              <w:t>albifrons</w:t>
            </w:r>
            <w:proofErr w:type="spellEnd"/>
            <w:r w:rsidR="00DD5970" w:rsidRPr="00DD5970" w:rsidDel="00DD5970">
              <w:rPr>
                <w:rFonts w:cs="Arial"/>
                <w:i/>
                <w:iCs/>
              </w:rPr>
              <w:t xml:space="preserve"> </w:t>
            </w:r>
            <w:r w:rsidR="00CD49AE" w:rsidRPr="00CD49AE">
              <w:rPr>
                <w:rFonts w:cs="Arial"/>
              </w:rPr>
              <w:t>(Breeding)</w:t>
            </w:r>
          </w:p>
        </w:tc>
        <w:tc>
          <w:tcPr>
            <w:tcW w:w="1395" w:type="pct"/>
            <w:vAlign w:val="center"/>
          </w:tcPr>
          <w:p w:rsidR="00CC11A9" w:rsidRPr="00203A5F" w:rsidRDefault="00DD5970" w:rsidP="00725295">
            <w:pPr>
              <w:rPr>
                <w:rFonts w:cs="Arial"/>
              </w:rPr>
            </w:pPr>
            <w:r w:rsidRPr="00DD5970">
              <w:rPr>
                <w:rFonts w:cs="Arial"/>
              </w:rPr>
              <w:t>Noise during activity Visual/human disturbance during activity</w:t>
            </w:r>
          </w:p>
        </w:tc>
        <w:tc>
          <w:tcPr>
            <w:tcW w:w="817" w:type="pct"/>
            <w:vAlign w:val="center"/>
          </w:tcPr>
          <w:p w:rsidR="00CC11A9" w:rsidRPr="00203A5F" w:rsidRDefault="005F7888" w:rsidP="00F609A7">
            <w:pPr>
              <w:rPr>
                <w:rFonts w:cs="Arial"/>
              </w:rPr>
            </w:pPr>
            <w:r>
              <w:rPr>
                <w:rFonts w:cs="Arial"/>
              </w:rPr>
              <w:t xml:space="preserve">No </w:t>
            </w:r>
            <w:r w:rsidR="006E15A4" w:rsidRPr="006E15A4">
              <w:rPr>
                <w:rFonts w:cs="Arial"/>
              </w:rPr>
              <w:t>impacts anticipated</w:t>
            </w:r>
          </w:p>
        </w:tc>
        <w:tc>
          <w:tcPr>
            <w:tcW w:w="1509" w:type="pct"/>
            <w:vAlign w:val="center"/>
          </w:tcPr>
          <w:p w:rsidR="00CC11A9" w:rsidRPr="00203A5F" w:rsidRDefault="00CC5999" w:rsidP="00CA167C">
            <w:pPr>
              <w:rPr>
                <w:rFonts w:cs="Arial"/>
              </w:rPr>
            </w:pPr>
            <w:r w:rsidRPr="00CC5999">
              <w:rPr>
                <w:rFonts w:cs="Arial"/>
                <w:lang w:eastAsia="en-GB"/>
              </w:rPr>
              <w:t>The works are of relatively small scale and short term. The deposit of rock armour bags is not likely to generate a significant amount of noise.</w:t>
            </w:r>
          </w:p>
        </w:tc>
      </w:tr>
      <w:tr w:rsidR="00DD5970" w:rsidRPr="00203A5F" w:rsidTr="006E15A4">
        <w:trPr>
          <w:cantSplit/>
        </w:trPr>
        <w:tc>
          <w:tcPr>
            <w:tcW w:w="1279" w:type="pct"/>
            <w:vAlign w:val="center"/>
          </w:tcPr>
          <w:p w:rsidR="00DD5970" w:rsidRDefault="00CC5999" w:rsidP="00F609A7">
            <w:pPr>
              <w:rPr>
                <w:rFonts w:cs="Arial"/>
              </w:rPr>
            </w:pPr>
            <w:r>
              <w:rPr>
                <w:rFonts w:cs="Arial"/>
                <w:lang w:val="en"/>
              </w:rPr>
              <w:t>Common Scoter</w:t>
            </w:r>
            <w:r w:rsidR="00DD5970" w:rsidRPr="00DD5970">
              <w:rPr>
                <w:rFonts w:cs="Arial"/>
                <w:lang w:val="en"/>
              </w:rPr>
              <w:t xml:space="preserve"> </w:t>
            </w:r>
            <w:proofErr w:type="spellStart"/>
            <w:r w:rsidRPr="00CC5999">
              <w:rPr>
                <w:rFonts w:cs="Arial"/>
                <w:i/>
                <w:iCs/>
              </w:rPr>
              <w:t>Melanitta</w:t>
            </w:r>
            <w:proofErr w:type="spellEnd"/>
            <w:r w:rsidRPr="00CC5999">
              <w:rPr>
                <w:rFonts w:cs="Arial"/>
                <w:i/>
                <w:iCs/>
              </w:rPr>
              <w:t xml:space="preserve"> </w:t>
            </w:r>
            <w:proofErr w:type="spellStart"/>
            <w:r w:rsidRPr="00CC5999">
              <w:rPr>
                <w:rFonts w:cs="Arial"/>
                <w:i/>
                <w:iCs/>
              </w:rPr>
              <w:t>nigra</w:t>
            </w:r>
            <w:proofErr w:type="spellEnd"/>
            <w:r w:rsidRPr="00CC5999">
              <w:rPr>
                <w:rFonts w:cs="Arial"/>
                <w:i/>
                <w:iCs/>
                <w:lang w:val="en"/>
              </w:rPr>
              <w:t xml:space="preserve"> </w:t>
            </w:r>
            <w:r>
              <w:rPr>
                <w:rFonts w:cs="Arial"/>
                <w:iCs/>
                <w:lang w:val="en"/>
              </w:rPr>
              <w:t>(Non-b</w:t>
            </w:r>
            <w:r w:rsidR="00DD5970" w:rsidRPr="005F7888">
              <w:rPr>
                <w:rFonts w:cs="Arial"/>
                <w:iCs/>
                <w:lang w:val="en"/>
              </w:rPr>
              <w:t>reeding)</w:t>
            </w:r>
          </w:p>
        </w:tc>
        <w:tc>
          <w:tcPr>
            <w:tcW w:w="1395" w:type="pct"/>
            <w:vAlign w:val="center"/>
          </w:tcPr>
          <w:p w:rsidR="00DD5970" w:rsidRPr="00DD5970" w:rsidRDefault="005F7888" w:rsidP="00725295">
            <w:pPr>
              <w:rPr>
                <w:rFonts w:cs="Arial"/>
              </w:rPr>
            </w:pPr>
            <w:r w:rsidRPr="005F7888">
              <w:rPr>
                <w:rFonts w:cs="Arial"/>
              </w:rPr>
              <w:t>Noise during activity Visual/human disturbance during activity</w:t>
            </w:r>
          </w:p>
        </w:tc>
        <w:tc>
          <w:tcPr>
            <w:tcW w:w="817" w:type="pct"/>
            <w:vAlign w:val="center"/>
          </w:tcPr>
          <w:p w:rsidR="00DD5970" w:rsidRDefault="005F7888" w:rsidP="00F609A7">
            <w:pPr>
              <w:rPr>
                <w:rFonts w:cs="Arial"/>
              </w:rPr>
            </w:pPr>
            <w:r w:rsidRPr="005F7888">
              <w:rPr>
                <w:rFonts w:cs="Arial"/>
              </w:rPr>
              <w:t>No impact anticipated</w:t>
            </w:r>
          </w:p>
        </w:tc>
        <w:tc>
          <w:tcPr>
            <w:tcW w:w="1509" w:type="pct"/>
            <w:vAlign w:val="center"/>
          </w:tcPr>
          <w:p w:rsidR="00DD5970" w:rsidRDefault="00CC5999" w:rsidP="00CA167C">
            <w:pPr>
              <w:autoSpaceDE w:val="0"/>
              <w:autoSpaceDN w:val="0"/>
              <w:adjustRightInd w:val="0"/>
              <w:rPr>
                <w:rFonts w:cs="Arial"/>
                <w:lang w:eastAsia="en-GB"/>
              </w:rPr>
            </w:pPr>
            <w:r w:rsidRPr="00CC5999">
              <w:rPr>
                <w:rFonts w:cs="Arial"/>
                <w:lang w:eastAsia="en-GB"/>
              </w:rPr>
              <w:t>The works are of relatively small scale and short term. The deposit of rock armour bags is not likely to generate a significant amount of noise.</w:t>
            </w:r>
          </w:p>
        </w:tc>
      </w:tr>
      <w:tr w:rsidR="00DD5970" w:rsidRPr="00203A5F" w:rsidTr="006E15A4">
        <w:trPr>
          <w:cantSplit/>
        </w:trPr>
        <w:tc>
          <w:tcPr>
            <w:tcW w:w="1279" w:type="pct"/>
            <w:vAlign w:val="center"/>
          </w:tcPr>
          <w:p w:rsidR="00DD5970" w:rsidRDefault="00CC5999" w:rsidP="00F609A7">
            <w:pPr>
              <w:rPr>
                <w:rFonts w:cs="Arial"/>
              </w:rPr>
            </w:pPr>
            <w:r>
              <w:rPr>
                <w:rFonts w:cs="Arial"/>
                <w:lang w:val="en"/>
              </w:rPr>
              <w:t>Little Gull</w:t>
            </w:r>
            <w:r w:rsidR="005F7888" w:rsidRPr="005F7888">
              <w:rPr>
                <w:rFonts w:cs="Arial"/>
                <w:lang w:val="en"/>
              </w:rPr>
              <w:t xml:space="preserve"> </w:t>
            </w:r>
            <w:proofErr w:type="spellStart"/>
            <w:r w:rsidRPr="00CC5999">
              <w:rPr>
                <w:rFonts w:cs="Arial"/>
                <w:i/>
                <w:iCs/>
              </w:rPr>
              <w:t>Hydrocoloeus</w:t>
            </w:r>
            <w:proofErr w:type="spellEnd"/>
            <w:r w:rsidRPr="00CC5999">
              <w:rPr>
                <w:rFonts w:cs="Arial"/>
                <w:i/>
                <w:iCs/>
              </w:rPr>
              <w:t xml:space="preserve"> </w:t>
            </w:r>
            <w:proofErr w:type="spellStart"/>
            <w:r w:rsidRPr="00CC5999">
              <w:rPr>
                <w:rFonts w:cs="Arial"/>
                <w:i/>
                <w:iCs/>
              </w:rPr>
              <w:t>minutus</w:t>
            </w:r>
            <w:proofErr w:type="spellEnd"/>
            <w:r w:rsidRPr="00CC5999">
              <w:rPr>
                <w:rFonts w:cs="Arial"/>
                <w:i/>
                <w:iCs/>
                <w:lang w:val="en"/>
              </w:rPr>
              <w:t xml:space="preserve"> </w:t>
            </w:r>
            <w:r>
              <w:rPr>
                <w:rFonts w:cs="Arial"/>
                <w:iCs/>
                <w:lang w:val="en"/>
              </w:rPr>
              <w:t>(Non-b</w:t>
            </w:r>
            <w:r w:rsidR="005F7888" w:rsidRPr="005F7888">
              <w:rPr>
                <w:rFonts w:cs="Arial"/>
                <w:iCs/>
                <w:lang w:val="en"/>
              </w:rPr>
              <w:t>reeding)</w:t>
            </w:r>
          </w:p>
        </w:tc>
        <w:tc>
          <w:tcPr>
            <w:tcW w:w="1395" w:type="pct"/>
            <w:vAlign w:val="center"/>
          </w:tcPr>
          <w:p w:rsidR="00DD5970" w:rsidRPr="00DD5970" w:rsidRDefault="005F7888" w:rsidP="00725295">
            <w:pPr>
              <w:rPr>
                <w:rFonts w:cs="Arial"/>
              </w:rPr>
            </w:pPr>
            <w:r w:rsidRPr="005F7888">
              <w:rPr>
                <w:rFonts w:cs="Arial"/>
              </w:rPr>
              <w:t>Noise during activity Visual/human disturbance during activity</w:t>
            </w:r>
          </w:p>
        </w:tc>
        <w:tc>
          <w:tcPr>
            <w:tcW w:w="817" w:type="pct"/>
            <w:vAlign w:val="center"/>
          </w:tcPr>
          <w:p w:rsidR="00DD5970" w:rsidRDefault="005F7888" w:rsidP="00F609A7">
            <w:pPr>
              <w:rPr>
                <w:rFonts w:cs="Arial"/>
              </w:rPr>
            </w:pPr>
            <w:r w:rsidRPr="005F7888">
              <w:rPr>
                <w:rFonts w:cs="Arial"/>
              </w:rPr>
              <w:t>No impact anticipated</w:t>
            </w:r>
          </w:p>
        </w:tc>
        <w:tc>
          <w:tcPr>
            <w:tcW w:w="1509" w:type="pct"/>
            <w:vAlign w:val="center"/>
          </w:tcPr>
          <w:p w:rsidR="00DD5970" w:rsidRDefault="00CC5999" w:rsidP="00CA167C">
            <w:pPr>
              <w:autoSpaceDE w:val="0"/>
              <w:autoSpaceDN w:val="0"/>
              <w:adjustRightInd w:val="0"/>
              <w:rPr>
                <w:rFonts w:cs="Arial"/>
                <w:lang w:eastAsia="en-GB"/>
              </w:rPr>
            </w:pPr>
            <w:r w:rsidRPr="00CC5999">
              <w:rPr>
                <w:rFonts w:cs="Arial"/>
                <w:lang w:eastAsia="en-GB"/>
              </w:rPr>
              <w:t>The works are of relatively small scale and short term. The deposit of rock armour bags is not likely to generate a significant amount of noise.</w:t>
            </w:r>
          </w:p>
        </w:tc>
      </w:tr>
    </w:tbl>
    <w:p w:rsidR="00CC11A9" w:rsidRDefault="00CC11A9" w:rsidP="00745050">
      <w:pPr>
        <w:jc w:val="both"/>
        <w:rPr>
          <w:rFonts w:cs="Arial"/>
        </w:rPr>
      </w:pPr>
    </w:p>
    <w:p w:rsidR="00D3551D" w:rsidRDefault="00D3551D" w:rsidP="00745050">
      <w:pPr>
        <w:jc w:val="both"/>
        <w:rPr>
          <w:rFonts w:cs="Arial"/>
        </w:rPr>
      </w:pPr>
    </w:p>
    <w:p w:rsidR="008D4AE5" w:rsidRDefault="008D4AE5" w:rsidP="002665F3">
      <w:pPr>
        <w:jc w:val="both"/>
        <w:rPr>
          <w:rFonts w:cs="Arial"/>
          <w:b/>
        </w:rPr>
      </w:pPr>
    </w:p>
    <w:p w:rsidR="008D4AE5" w:rsidRDefault="008D4AE5" w:rsidP="002665F3">
      <w:pPr>
        <w:jc w:val="both"/>
        <w:rPr>
          <w:rFonts w:cs="Arial"/>
          <w:b/>
        </w:rPr>
      </w:pPr>
    </w:p>
    <w:p w:rsidR="00511F06" w:rsidRPr="00B82675" w:rsidRDefault="00511F06" w:rsidP="002665F3">
      <w:pPr>
        <w:jc w:val="both"/>
        <w:rPr>
          <w:rFonts w:cs="Arial"/>
          <w:b/>
        </w:rPr>
      </w:pPr>
      <w:r w:rsidRPr="00B82675">
        <w:rPr>
          <w:rFonts w:cs="Arial"/>
          <w:b/>
        </w:rPr>
        <w:t>In-combination Impacts</w:t>
      </w:r>
    </w:p>
    <w:p w:rsidR="00511F06" w:rsidRDefault="00511F06" w:rsidP="002665F3">
      <w:pPr>
        <w:jc w:val="both"/>
        <w:rPr>
          <w:rFonts w:cs="Arial"/>
        </w:rPr>
      </w:pPr>
    </w:p>
    <w:p w:rsidR="00511F06" w:rsidRDefault="002665F3" w:rsidP="002665F3">
      <w:pPr>
        <w:jc w:val="both"/>
        <w:rPr>
          <w:rFonts w:cs="Arial"/>
        </w:rPr>
      </w:pPr>
      <w:r w:rsidRPr="002665F3">
        <w:rPr>
          <w:rFonts w:cs="Arial"/>
        </w:rPr>
        <w:t xml:space="preserve">MMO have considered the in-combination effects with other projects and of the works. Due to the nature of the works which </w:t>
      </w:r>
      <w:r w:rsidR="00851A97">
        <w:rPr>
          <w:rFonts w:cs="Arial"/>
        </w:rPr>
        <w:t xml:space="preserve">is the deposit of </w:t>
      </w:r>
      <w:r w:rsidR="00CC5999">
        <w:rPr>
          <w:rFonts w:cs="Arial"/>
        </w:rPr>
        <w:t>rock</w:t>
      </w:r>
      <w:r w:rsidR="00851A97">
        <w:rPr>
          <w:rFonts w:cs="Arial"/>
        </w:rPr>
        <w:t xml:space="preserve"> material </w:t>
      </w:r>
      <w:r w:rsidR="00CC5999">
        <w:rPr>
          <w:rFonts w:cs="Arial"/>
        </w:rPr>
        <w:t>for coastal protection</w:t>
      </w:r>
      <w:r w:rsidRPr="002665F3">
        <w:rPr>
          <w:rFonts w:cs="Arial"/>
        </w:rPr>
        <w:t xml:space="preserve">, there is no potential for in-combination effects on the designated sites to occur from the </w:t>
      </w:r>
      <w:bookmarkStart w:id="1" w:name="_GoBack"/>
      <w:bookmarkEnd w:id="1"/>
      <w:r w:rsidRPr="002665F3">
        <w:rPr>
          <w:rFonts w:cs="Arial"/>
        </w:rPr>
        <w:t>works</w:t>
      </w:r>
      <w:r w:rsidR="00B624A4">
        <w:rPr>
          <w:rFonts w:cs="Arial"/>
        </w:rPr>
        <w:t>,</w:t>
      </w:r>
      <w:r w:rsidRPr="002665F3">
        <w:rPr>
          <w:rFonts w:cs="Arial"/>
        </w:rPr>
        <w:t xml:space="preserve"> as </w:t>
      </w:r>
      <w:r w:rsidR="00435CD3">
        <w:rPr>
          <w:rFonts w:cs="Arial"/>
        </w:rPr>
        <w:t>this</w:t>
      </w:r>
      <w:r w:rsidRPr="002665F3">
        <w:rPr>
          <w:rFonts w:cs="Arial"/>
        </w:rPr>
        <w:t xml:space="preserve"> is a temporary activity. </w:t>
      </w:r>
    </w:p>
    <w:p w:rsidR="00511F06" w:rsidRDefault="00511F06" w:rsidP="002665F3">
      <w:pPr>
        <w:jc w:val="both"/>
        <w:rPr>
          <w:rFonts w:cs="Arial"/>
        </w:rPr>
      </w:pPr>
    </w:p>
    <w:p w:rsidR="00511F06" w:rsidRPr="00B82675" w:rsidRDefault="00511F06" w:rsidP="002665F3">
      <w:pPr>
        <w:jc w:val="both"/>
        <w:rPr>
          <w:rFonts w:cs="Arial"/>
          <w:b/>
        </w:rPr>
      </w:pPr>
      <w:r w:rsidRPr="00B82675">
        <w:rPr>
          <w:rFonts w:cs="Arial"/>
          <w:b/>
        </w:rPr>
        <w:t>Conclusion</w:t>
      </w:r>
    </w:p>
    <w:p w:rsidR="00511F06" w:rsidRDefault="00511F06" w:rsidP="002665F3">
      <w:pPr>
        <w:jc w:val="both"/>
        <w:rPr>
          <w:rFonts w:cs="Arial"/>
        </w:rPr>
      </w:pPr>
    </w:p>
    <w:p w:rsidR="002665F3" w:rsidRPr="00435CD3" w:rsidRDefault="002665F3" w:rsidP="002665F3">
      <w:pPr>
        <w:jc w:val="both"/>
        <w:rPr>
          <w:rFonts w:cs="Arial"/>
          <w:iCs/>
        </w:rPr>
      </w:pPr>
      <w:r w:rsidRPr="002665F3">
        <w:rPr>
          <w:rFonts w:cs="Arial"/>
        </w:rPr>
        <w:t xml:space="preserve">Based on the fact that no significant effect on interest features has been identified, , it is the MMO’s opinion that if the works are carried out in accordance with the application, the proposal is unlikely to have a significant effect on any SPA or </w:t>
      </w:r>
      <w:r w:rsidR="00851A97">
        <w:rPr>
          <w:rFonts w:cs="Arial"/>
        </w:rPr>
        <w:t>SAC</w:t>
      </w:r>
      <w:r w:rsidR="00851A97" w:rsidRPr="002665F3">
        <w:rPr>
          <w:rFonts w:cs="Arial"/>
        </w:rPr>
        <w:t xml:space="preserve"> </w:t>
      </w:r>
      <w:r w:rsidRPr="002665F3">
        <w:rPr>
          <w:rFonts w:cs="Arial"/>
        </w:rPr>
        <w:t xml:space="preserve">site, either individually or in-combination with other plans or projects. </w:t>
      </w:r>
      <w:r w:rsidR="00646C78">
        <w:rPr>
          <w:rFonts w:cs="Arial"/>
        </w:rPr>
        <w:t xml:space="preserve">Natural England will be consulted for advice, and this document will be reviewed following </w:t>
      </w:r>
      <w:r w:rsidR="00851A97">
        <w:rPr>
          <w:rFonts w:cs="Arial"/>
        </w:rPr>
        <w:t>advice.</w:t>
      </w:r>
      <w:r w:rsidR="00851A97" w:rsidRPr="002665F3">
        <w:rPr>
          <w:rFonts w:cs="Arial"/>
        </w:rPr>
        <w:t xml:space="preserve"> The</w:t>
      </w:r>
      <w:r w:rsidRPr="002665F3">
        <w:rPr>
          <w:rFonts w:cs="Arial"/>
        </w:rPr>
        <w:t xml:space="preserve"> methodology proposed within the application will be ensured through appropriate conditions on any </w:t>
      </w:r>
      <w:r w:rsidR="00511F06">
        <w:rPr>
          <w:rFonts w:cs="Arial"/>
        </w:rPr>
        <w:t>licence</w:t>
      </w:r>
      <w:r w:rsidR="00CA167C">
        <w:rPr>
          <w:rFonts w:cs="Arial"/>
        </w:rPr>
        <w:t xml:space="preserve"> that may be</w:t>
      </w:r>
      <w:r w:rsidR="00511F06" w:rsidRPr="002665F3">
        <w:rPr>
          <w:rFonts w:cs="Arial"/>
        </w:rPr>
        <w:t xml:space="preserve"> </w:t>
      </w:r>
      <w:r w:rsidRPr="002665F3">
        <w:rPr>
          <w:rFonts w:cs="Arial"/>
        </w:rPr>
        <w:t>granted.</w:t>
      </w:r>
    </w:p>
    <w:p w:rsidR="00D81BC3" w:rsidRDefault="002513B1" w:rsidP="00745050">
      <w:pPr>
        <w:jc w:val="both"/>
        <w:rPr>
          <w:rFonts w:cs="Arial"/>
        </w:rPr>
      </w:pPr>
      <w:r>
        <w:rPr>
          <w:rFonts w:cs="Arial"/>
        </w:rPr>
        <w:t xml:space="preserve"> </w:t>
      </w:r>
    </w:p>
    <w:p w:rsidR="00D81BC3" w:rsidRDefault="00D81BC3" w:rsidP="00745050">
      <w:pPr>
        <w:jc w:val="both"/>
        <w:rPr>
          <w:rFonts w:cs="Arial"/>
        </w:rPr>
      </w:pPr>
    </w:p>
    <w:p w:rsidR="000348BC" w:rsidRDefault="000348BC" w:rsidP="00745050">
      <w:pPr>
        <w:jc w:val="both"/>
        <w:rPr>
          <w:rFonts w:cs="Arial"/>
        </w:rPr>
      </w:pPr>
    </w:p>
    <w:p w:rsidR="00050840" w:rsidRPr="00187742" w:rsidRDefault="00050840" w:rsidP="00FE351C">
      <w:pPr>
        <w:jc w:val="both"/>
        <w:rPr>
          <w:rFonts w:cs="Arial"/>
        </w:rPr>
      </w:pPr>
    </w:p>
    <w:sectPr w:rsidR="00050840" w:rsidRPr="00187742" w:rsidSect="00A21D6F">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51" w:rsidRDefault="002D3651" w:rsidP="00372717">
      <w:r>
        <w:separator/>
      </w:r>
    </w:p>
  </w:endnote>
  <w:endnote w:type="continuationSeparator" w:id="0">
    <w:p w:rsidR="002D3651" w:rsidRDefault="002D3651" w:rsidP="00372717">
      <w:r>
        <w:continuationSeparator/>
      </w:r>
    </w:p>
  </w:endnote>
  <w:endnote w:type="continuationNotice" w:id="1">
    <w:p w:rsidR="002D3651" w:rsidRDefault="002D3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51" w:rsidRDefault="002D3651" w:rsidP="00372717">
      <w:r>
        <w:separator/>
      </w:r>
    </w:p>
  </w:footnote>
  <w:footnote w:type="continuationSeparator" w:id="0">
    <w:p w:rsidR="002D3651" w:rsidRDefault="002D3651" w:rsidP="00372717">
      <w:r>
        <w:continuationSeparator/>
      </w:r>
    </w:p>
  </w:footnote>
  <w:footnote w:type="continuationNotice" w:id="1">
    <w:p w:rsidR="002D3651" w:rsidRDefault="002D36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sz w:val="22"/>
        <w:szCs w:val="22"/>
      </w:rPr>
    </w:lvl>
    <w:lvl w:ilvl="1">
      <w:numFmt w:val="bullet"/>
      <w:lvlText w:val="•"/>
      <w:lvlJc w:val="left"/>
      <w:pPr>
        <w:ind w:left="1643" w:hanging="360"/>
      </w:pPr>
    </w:lvl>
    <w:lvl w:ilvl="2">
      <w:numFmt w:val="bullet"/>
      <w:lvlText w:val="•"/>
      <w:lvlJc w:val="left"/>
      <w:pPr>
        <w:ind w:left="2465" w:hanging="360"/>
      </w:pPr>
    </w:lvl>
    <w:lvl w:ilvl="3">
      <w:numFmt w:val="bullet"/>
      <w:lvlText w:val="•"/>
      <w:lvlJc w:val="left"/>
      <w:pPr>
        <w:ind w:left="3288" w:hanging="360"/>
      </w:pPr>
    </w:lvl>
    <w:lvl w:ilvl="4">
      <w:numFmt w:val="bullet"/>
      <w:lvlText w:val="•"/>
      <w:lvlJc w:val="left"/>
      <w:pPr>
        <w:ind w:left="4110" w:hanging="360"/>
      </w:pPr>
    </w:lvl>
    <w:lvl w:ilvl="5">
      <w:numFmt w:val="bullet"/>
      <w:lvlText w:val="•"/>
      <w:lvlJc w:val="left"/>
      <w:pPr>
        <w:ind w:left="4933" w:hanging="360"/>
      </w:pPr>
    </w:lvl>
    <w:lvl w:ilvl="6">
      <w:numFmt w:val="bullet"/>
      <w:lvlText w:val="•"/>
      <w:lvlJc w:val="left"/>
      <w:pPr>
        <w:ind w:left="5756" w:hanging="360"/>
      </w:pPr>
    </w:lvl>
    <w:lvl w:ilvl="7">
      <w:numFmt w:val="bullet"/>
      <w:lvlText w:val="•"/>
      <w:lvlJc w:val="left"/>
      <w:pPr>
        <w:ind w:left="6578" w:hanging="360"/>
      </w:pPr>
    </w:lvl>
    <w:lvl w:ilvl="8">
      <w:numFmt w:val="bullet"/>
      <w:lvlText w:val="•"/>
      <w:lvlJc w:val="left"/>
      <w:pPr>
        <w:ind w:left="7401" w:hanging="360"/>
      </w:pPr>
    </w:lvl>
  </w:abstractNum>
  <w:abstractNum w:abstractNumId="1">
    <w:nsid w:val="02180C56"/>
    <w:multiLevelType w:val="hybridMultilevel"/>
    <w:tmpl w:val="D8AA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55377"/>
    <w:multiLevelType w:val="hybridMultilevel"/>
    <w:tmpl w:val="68D299F8"/>
    <w:lvl w:ilvl="0" w:tplc="4C7813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E726B9"/>
    <w:multiLevelType w:val="hybridMultilevel"/>
    <w:tmpl w:val="2E26B688"/>
    <w:lvl w:ilvl="0" w:tplc="10D06A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261F69"/>
    <w:multiLevelType w:val="hybridMultilevel"/>
    <w:tmpl w:val="7B38B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856FDA"/>
    <w:multiLevelType w:val="hybridMultilevel"/>
    <w:tmpl w:val="9BA4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872666"/>
    <w:multiLevelType w:val="hybridMultilevel"/>
    <w:tmpl w:val="C298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5C608B"/>
    <w:multiLevelType w:val="hybridMultilevel"/>
    <w:tmpl w:val="F32ECF1A"/>
    <w:lvl w:ilvl="0" w:tplc="23BC5140">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C50260"/>
    <w:multiLevelType w:val="hybridMultilevel"/>
    <w:tmpl w:val="948A1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737709"/>
    <w:multiLevelType w:val="hybridMultilevel"/>
    <w:tmpl w:val="B9CEA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58007B"/>
    <w:multiLevelType w:val="hybridMultilevel"/>
    <w:tmpl w:val="554A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077C"/>
    <w:multiLevelType w:val="hybridMultilevel"/>
    <w:tmpl w:val="9E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9D4E02"/>
    <w:multiLevelType w:val="hybridMultilevel"/>
    <w:tmpl w:val="924630A8"/>
    <w:lvl w:ilvl="0" w:tplc="C298E742">
      <w:numFmt w:val="bullet"/>
      <w:lvlText w:val="-"/>
      <w:lvlJc w:val="left"/>
      <w:pPr>
        <w:ind w:left="1800" w:hanging="360"/>
      </w:pPr>
      <w:rPr>
        <w:rFonts w:ascii="Arial" w:eastAsia="Calibri"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1BC6E86"/>
    <w:multiLevelType w:val="hybridMultilevel"/>
    <w:tmpl w:val="D01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BD6534"/>
    <w:multiLevelType w:val="hybridMultilevel"/>
    <w:tmpl w:val="88163284"/>
    <w:lvl w:ilvl="0" w:tplc="4C7813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C3B94"/>
    <w:multiLevelType w:val="hybridMultilevel"/>
    <w:tmpl w:val="DBA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E453A7"/>
    <w:multiLevelType w:val="hybridMultilevel"/>
    <w:tmpl w:val="C6E02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636DB2"/>
    <w:multiLevelType w:val="hybridMultilevel"/>
    <w:tmpl w:val="1E040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47F2971"/>
    <w:multiLevelType w:val="hybridMultilevel"/>
    <w:tmpl w:val="1852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99215A"/>
    <w:multiLevelType w:val="hybridMultilevel"/>
    <w:tmpl w:val="47D05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C5154A"/>
    <w:multiLevelType w:val="hybridMultilevel"/>
    <w:tmpl w:val="1294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015FC1"/>
    <w:multiLevelType w:val="hybridMultilevel"/>
    <w:tmpl w:val="7AE2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A02013"/>
    <w:multiLevelType w:val="hybridMultilevel"/>
    <w:tmpl w:val="3D2A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503B3E"/>
    <w:multiLevelType w:val="hybridMultilevel"/>
    <w:tmpl w:val="066CC500"/>
    <w:lvl w:ilvl="0" w:tplc="4C78136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6288A"/>
    <w:multiLevelType w:val="hybridMultilevel"/>
    <w:tmpl w:val="C47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793CED"/>
    <w:multiLevelType w:val="hybridMultilevel"/>
    <w:tmpl w:val="154A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9E684A"/>
    <w:multiLevelType w:val="hybridMultilevel"/>
    <w:tmpl w:val="78A61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6C11B4"/>
    <w:multiLevelType w:val="hybridMultilevel"/>
    <w:tmpl w:val="93FA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A932C9"/>
    <w:multiLevelType w:val="hybridMultilevel"/>
    <w:tmpl w:val="26143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B32E6A"/>
    <w:multiLevelType w:val="hybridMultilevel"/>
    <w:tmpl w:val="ACD86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3961D8"/>
    <w:multiLevelType w:val="hybridMultilevel"/>
    <w:tmpl w:val="B7306466"/>
    <w:lvl w:ilvl="0" w:tplc="C120633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7"/>
  </w:num>
  <w:num w:numId="12">
    <w:abstractNumId w:val="17"/>
  </w:num>
  <w:num w:numId="13">
    <w:abstractNumId w:val="18"/>
  </w:num>
  <w:num w:numId="14">
    <w:abstractNumId w:val="29"/>
  </w:num>
  <w:num w:numId="15">
    <w:abstractNumId w:val="6"/>
  </w:num>
  <w:num w:numId="16">
    <w:abstractNumId w:val="24"/>
  </w:num>
  <w:num w:numId="17">
    <w:abstractNumId w:val="11"/>
  </w:num>
  <w:num w:numId="18">
    <w:abstractNumId w:val="16"/>
  </w:num>
  <w:num w:numId="19">
    <w:abstractNumId w:val="20"/>
  </w:num>
  <w:num w:numId="20">
    <w:abstractNumId w:val="25"/>
  </w:num>
  <w:num w:numId="21">
    <w:abstractNumId w:val="26"/>
  </w:num>
  <w:num w:numId="22">
    <w:abstractNumId w:val="30"/>
  </w:num>
  <w:num w:numId="23">
    <w:abstractNumId w:val="3"/>
  </w:num>
  <w:num w:numId="24">
    <w:abstractNumId w:val="8"/>
  </w:num>
  <w:num w:numId="25">
    <w:abstractNumId w:val="4"/>
  </w:num>
  <w:num w:numId="26">
    <w:abstractNumId w:val="30"/>
  </w:num>
  <w:num w:numId="27">
    <w:abstractNumId w:val="30"/>
  </w:num>
  <w:num w:numId="28">
    <w:abstractNumId w:val="30"/>
  </w:num>
  <w:num w:numId="29">
    <w:abstractNumId w:val="30"/>
  </w:num>
  <w:num w:numId="30">
    <w:abstractNumId w:val="5"/>
  </w:num>
  <w:num w:numId="31">
    <w:abstractNumId w:val="1"/>
  </w:num>
  <w:num w:numId="32">
    <w:abstractNumId w:val="9"/>
  </w:num>
  <w:num w:numId="33">
    <w:abstractNumId w:val="12"/>
  </w:num>
  <w:num w:numId="34">
    <w:abstractNumId w:val="2"/>
  </w:num>
  <w:num w:numId="35">
    <w:abstractNumId w:val="23"/>
  </w:num>
  <w:num w:numId="36">
    <w:abstractNumId w:val="14"/>
  </w:num>
  <w:num w:numId="37">
    <w:abstractNumId w:val="22"/>
  </w:num>
  <w:num w:numId="38">
    <w:abstractNumId w:val="10"/>
  </w:num>
  <w:num w:numId="39">
    <w:abstractNumId w:val="15"/>
  </w:num>
  <w:num w:numId="40">
    <w:abstractNumId w:val="30"/>
  </w:num>
  <w:num w:numId="41">
    <w:abstractNumId w:val="19"/>
  </w:num>
  <w:num w:numId="42">
    <w:abstractNumId w:val="13"/>
  </w:num>
  <w:num w:numId="43">
    <w:abstractNumId w:val="21"/>
  </w:num>
  <w:num w:numId="44">
    <w:abstractNumId w:val="28"/>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E5"/>
    <w:rsid w:val="00005E38"/>
    <w:rsid w:val="000135B9"/>
    <w:rsid w:val="00013C90"/>
    <w:rsid w:val="00022D7A"/>
    <w:rsid w:val="0002659E"/>
    <w:rsid w:val="000337C6"/>
    <w:rsid w:val="000348BC"/>
    <w:rsid w:val="000409EF"/>
    <w:rsid w:val="000465AD"/>
    <w:rsid w:val="00050840"/>
    <w:rsid w:val="00050A63"/>
    <w:rsid w:val="00052356"/>
    <w:rsid w:val="000604C6"/>
    <w:rsid w:val="000619DF"/>
    <w:rsid w:val="000708EC"/>
    <w:rsid w:val="0007588E"/>
    <w:rsid w:val="000C1687"/>
    <w:rsid w:val="000E00C1"/>
    <w:rsid w:val="000F1362"/>
    <w:rsid w:val="000F16B8"/>
    <w:rsid w:val="00100E9E"/>
    <w:rsid w:val="001073E1"/>
    <w:rsid w:val="00110DED"/>
    <w:rsid w:val="00112CDD"/>
    <w:rsid w:val="00116035"/>
    <w:rsid w:val="00131292"/>
    <w:rsid w:val="00133639"/>
    <w:rsid w:val="0016267A"/>
    <w:rsid w:val="00172EAC"/>
    <w:rsid w:val="0017627E"/>
    <w:rsid w:val="00180335"/>
    <w:rsid w:val="00187742"/>
    <w:rsid w:val="00187F08"/>
    <w:rsid w:val="00194E8F"/>
    <w:rsid w:val="001A20D6"/>
    <w:rsid w:val="001B35F8"/>
    <w:rsid w:val="001D5815"/>
    <w:rsid w:val="001F0979"/>
    <w:rsid w:val="001F2F72"/>
    <w:rsid w:val="001F58E1"/>
    <w:rsid w:val="00203A5F"/>
    <w:rsid w:val="00204ECA"/>
    <w:rsid w:val="0020677F"/>
    <w:rsid w:val="00212F7B"/>
    <w:rsid w:val="002242C9"/>
    <w:rsid w:val="00230042"/>
    <w:rsid w:val="00233A5B"/>
    <w:rsid w:val="00233BF0"/>
    <w:rsid w:val="002407BD"/>
    <w:rsid w:val="002513B1"/>
    <w:rsid w:val="002600F5"/>
    <w:rsid w:val="00264BD0"/>
    <w:rsid w:val="0026645C"/>
    <w:rsid w:val="002665F3"/>
    <w:rsid w:val="00270EEF"/>
    <w:rsid w:val="00276380"/>
    <w:rsid w:val="00283303"/>
    <w:rsid w:val="00291412"/>
    <w:rsid w:val="00293C27"/>
    <w:rsid w:val="00295F75"/>
    <w:rsid w:val="002B3921"/>
    <w:rsid w:val="002B3936"/>
    <w:rsid w:val="002D0B83"/>
    <w:rsid w:val="002D3080"/>
    <w:rsid w:val="002D3585"/>
    <w:rsid w:val="002D3651"/>
    <w:rsid w:val="002D4329"/>
    <w:rsid w:val="002D6BA9"/>
    <w:rsid w:val="002E2EBB"/>
    <w:rsid w:val="002F19D0"/>
    <w:rsid w:val="002F5C3B"/>
    <w:rsid w:val="00305321"/>
    <w:rsid w:val="00314E31"/>
    <w:rsid w:val="00321C89"/>
    <w:rsid w:val="0032248A"/>
    <w:rsid w:val="00325CA7"/>
    <w:rsid w:val="0032651A"/>
    <w:rsid w:val="00332B04"/>
    <w:rsid w:val="00350A6A"/>
    <w:rsid w:val="0035208C"/>
    <w:rsid w:val="00353647"/>
    <w:rsid w:val="00372717"/>
    <w:rsid w:val="00381618"/>
    <w:rsid w:val="00382199"/>
    <w:rsid w:val="00386639"/>
    <w:rsid w:val="00391112"/>
    <w:rsid w:val="003951E5"/>
    <w:rsid w:val="003A2ED0"/>
    <w:rsid w:val="003B1F6A"/>
    <w:rsid w:val="003B551F"/>
    <w:rsid w:val="003C2366"/>
    <w:rsid w:val="003D2C9B"/>
    <w:rsid w:val="003F0B84"/>
    <w:rsid w:val="0041009C"/>
    <w:rsid w:val="004141A0"/>
    <w:rsid w:val="00424A53"/>
    <w:rsid w:val="00435CD3"/>
    <w:rsid w:val="004452B0"/>
    <w:rsid w:val="00445AC5"/>
    <w:rsid w:val="0047494C"/>
    <w:rsid w:val="00474EC7"/>
    <w:rsid w:val="00482BB0"/>
    <w:rsid w:val="00495340"/>
    <w:rsid w:val="00495E7B"/>
    <w:rsid w:val="004A0BBD"/>
    <w:rsid w:val="004A2FA8"/>
    <w:rsid w:val="004A7DC0"/>
    <w:rsid w:val="004D0731"/>
    <w:rsid w:val="004D1743"/>
    <w:rsid w:val="004D7233"/>
    <w:rsid w:val="004E622C"/>
    <w:rsid w:val="004E6ED4"/>
    <w:rsid w:val="004F06B3"/>
    <w:rsid w:val="004F6730"/>
    <w:rsid w:val="00503027"/>
    <w:rsid w:val="00511F06"/>
    <w:rsid w:val="0052316B"/>
    <w:rsid w:val="005408B9"/>
    <w:rsid w:val="0056359D"/>
    <w:rsid w:val="005640D5"/>
    <w:rsid w:val="0059078D"/>
    <w:rsid w:val="005A2722"/>
    <w:rsid w:val="005A2B72"/>
    <w:rsid w:val="005A50EE"/>
    <w:rsid w:val="005B2798"/>
    <w:rsid w:val="005C3350"/>
    <w:rsid w:val="005C5CEC"/>
    <w:rsid w:val="005F4EF7"/>
    <w:rsid w:val="005F7888"/>
    <w:rsid w:val="00610A32"/>
    <w:rsid w:val="0062199D"/>
    <w:rsid w:val="00625516"/>
    <w:rsid w:val="0062561B"/>
    <w:rsid w:val="00625AFA"/>
    <w:rsid w:val="00634C9F"/>
    <w:rsid w:val="00644D81"/>
    <w:rsid w:val="00646C78"/>
    <w:rsid w:val="00646F49"/>
    <w:rsid w:val="006470AE"/>
    <w:rsid w:val="006502FB"/>
    <w:rsid w:val="006638B6"/>
    <w:rsid w:val="0066503B"/>
    <w:rsid w:val="00666F5E"/>
    <w:rsid w:val="0067781A"/>
    <w:rsid w:val="00680F43"/>
    <w:rsid w:val="00684EDB"/>
    <w:rsid w:val="006A1EC3"/>
    <w:rsid w:val="006B3E5E"/>
    <w:rsid w:val="006D15BD"/>
    <w:rsid w:val="006E15A4"/>
    <w:rsid w:val="006E2576"/>
    <w:rsid w:val="006E7DDD"/>
    <w:rsid w:val="006F4440"/>
    <w:rsid w:val="007007A8"/>
    <w:rsid w:val="00700B29"/>
    <w:rsid w:val="00715658"/>
    <w:rsid w:val="00715BA5"/>
    <w:rsid w:val="00725260"/>
    <w:rsid w:val="00725295"/>
    <w:rsid w:val="00745050"/>
    <w:rsid w:val="00750D2F"/>
    <w:rsid w:val="0075215F"/>
    <w:rsid w:val="00760C1C"/>
    <w:rsid w:val="00766FF9"/>
    <w:rsid w:val="00796462"/>
    <w:rsid w:val="007A12C9"/>
    <w:rsid w:val="007A15C6"/>
    <w:rsid w:val="007C0FEC"/>
    <w:rsid w:val="007C770D"/>
    <w:rsid w:val="007C7B04"/>
    <w:rsid w:val="007D5DBE"/>
    <w:rsid w:val="007D7B50"/>
    <w:rsid w:val="007F09E9"/>
    <w:rsid w:val="007F54BB"/>
    <w:rsid w:val="008111BF"/>
    <w:rsid w:val="00820F2B"/>
    <w:rsid w:val="00825CDC"/>
    <w:rsid w:val="0083276E"/>
    <w:rsid w:val="00833DCF"/>
    <w:rsid w:val="0084735F"/>
    <w:rsid w:val="00851A97"/>
    <w:rsid w:val="008577E5"/>
    <w:rsid w:val="00863E53"/>
    <w:rsid w:val="00864645"/>
    <w:rsid w:val="00877AEC"/>
    <w:rsid w:val="00883BF2"/>
    <w:rsid w:val="008A1C25"/>
    <w:rsid w:val="008A33A7"/>
    <w:rsid w:val="008B7215"/>
    <w:rsid w:val="008C276E"/>
    <w:rsid w:val="008C2F11"/>
    <w:rsid w:val="008D4AE5"/>
    <w:rsid w:val="008E2954"/>
    <w:rsid w:val="008E2B28"/>
    <w:rsid w:val="008F72AB"/>
    <w:rsid w:val="00901242"/>
    <w:rsid w:val="00903F8C"/>
    <w:rsid w:val="009079FF"/>
    <w:rsid w:val="00922E3B"/>
    <w:rsid w:val="00953C61"/>
    <w:rsid w:val="00963DB4"/>
    <w:rsid w:val="009728C3"/>
    <w:rsid w:val="00985203"/>
    <w:rsid w:val="00987849"/>
    <w:rsid w:val="00994FD7"/>
    <w:rsid w:val="00995779"/>
    <w:rsid w:val="00995D96"/>
    <w:rsid w:val="009A1347"/>
    <w:rsid w:val="009B0D73"/>
    <w:rsid w:val="009B33E6"/>
    <w:rsid w:val="009B35D7"/>
    <w:rsid w:val="009F0CE0"/>
    <w:rsid w:val="00A01E83"/>
    <w:rsid w:val="00A07A83"/>
    <w:rsid w:val="00A16C12"/>
    <w:rsid w:val="00A20D5E"/>
    <w:rsid w:val="00A21D6F"/>
    <w:rsid w:val="00A317F0"/>
    <w:rsid w:val="00A32A03"/>
    <w:rsid w:val="00A375E5"/>
    <w:rsid w:val="00A377E7"/>
    <w:rsid w:val="00A42522"/>
    <w:rsid w:val="00A54BB8"/>
    <w:rsid w:val="00A63F4D"/>
    <w:rsid w:val="00A7051A"/>
    <w:rsid w:val="00A8277D"/>
    <w:rsid w:val="00A84424"/>
    <w:rsid w:val="00A87B76"/>
    <w:rsid w:val="00A94BDF"/>
    <w:rsid w:val="00AA1458"/>
    <w:rsid w:val="00AA5F31"/>
    <w:rsid w:val="00AB1B29"/>
    <w:rsid w:val="00AC48A3"/>
    <w:rsid w:val="00AC5E8B"/>
    <w:rsid w:val="00AC68CD"/>
    <w:rsid w:val="00B07482"/>
    <w:rsid w:val="00B235E8"/>
    <w:rsid w:val="00B50108"/>
    <w:rsid w:val="00B624A4"/>
    <w:rsid w:val="00B743E7"/>
    <w:rsid w:val="00B82675"/>
    <w:rsid w:val="00B9217E"/>
    <w:rsid w:val="00B944C2"/>
    <w:rsid w:val="00B9575A"/>
    <w:rsid w:val="00B95DD1"/>
    <w:rsid w:val="00B960A4"/>
    <w:rsid w:val="00B974E0"/>
    <w:rsid w:val="00BA4B6D"/>
    <w:rsid w:val="00BA71E3"/>
    <w:rsid w:val="00BB3C7C"/>
    <w:rsid w:val="00BD6668"/>
    <w:rsid w:val="00BD6813"/>
    <w:rsid w:val="00C16F01"/>
    <w:rsid w:val="00C35600"/>
    <w:rsid w:val="00C45CFA"/>
    <w:rsid w:val="00C51EA7"/>
    <w:rsid w:val="00C60728"/>
    <w:rsid w:val="00C616DB"/>
    <w:rsid w:val="00C91EC2"/>
    <w:rsid w:val="00CA167C"/>
    <w:rsid w:val="00CC11A9"/>
    <w:rsid w:val="00CC5999"/>
    <w:rsid w:val="00CD416E"/>
    <w:rsid w:val="00CD49AE"/>
    <w:rsid w:val="00CE3223"/>
    <w:rsid w:val="00CE41F8"/>
    <w:rsid w:val="00CF4785"/>
    <w:rsid w:val="00D03F3B"/>
    <w:rsid w:val="00D07501"/>
    <w:rsid w:val="00D13177"/>
    <w:rsid w:val="00D156C9"/>
    <w:rsid w:val="00D1742D"/>
    <w:rsid w:val="00D2035A"/>
    <w:rsid w:val="00D24821"/>
    <w:rsid w:val="00D25A00"/>
    <w:rsid w:val="00D26A43"/>
    <w:rsid w:val="00D301F6"/>
    <w:rsid w:val="00D3310F"/>
    <w:rsid w:val="00D3551D"/>
    <w:rsid w:val="00D35B82"/>
    <w:rsid w:val="00D36BF4"/>
    <w:rsid w:val="00D46B33"/>
    <w:rsid w:val="00D47CF3"/>
    <w:rsid w:val="00D5397D"/>
    <w:rsid w:val="00D6316B"/>
    <w:rsid w:val="00D64769"/>
    <w:rsid w:val="00D81BC3"/>
    <w:rsid w:val="00D9240C"/>
    <w:rsid w:val="00D9467B"/>
    <w:rsid w:val="00DA7811"/>
    <w:rsid w:val="00DC4F02"/>
    <w:rsid w:val="00DD3907"/>
    <w:rsid w:val="00DD5970"/>
    <w:rsid w:val="00DD709A"/>
    <w:rsid w:val="00DF60B2"/>
    <w:rsid w:val="00DF7790"/>
    <w:rsid w:val="00E02E18"/>
    <w:rsid w:val="00E0589B"/>
    <w:rsid w:val="00E05DE9"/>
    <w:rsid w:val="00E17B2D"/>
    <w:rsid w:val="00E3132B"/>
    <w:rsid w:val="00E32DFE"/>
    <w:rsid w:val="00E34077"/>
    <w:rsid w:val="00E4523C"/>
    <w:rsid w:val="00E50112"/>
    <w:rsid w:val="00E50B60"/>
    <w:rsid w:val="00E552C0"/>
    <w:rsid w:val="00E620FD"/>
    <w:rsid w:val="00E72957"/>
    <w:rsid w:val="00E74A81"/>
    <w:rsid w:val="00E74F6F"/>
    <w:rsid w:val="00E83EC9"/>
    <w:rsid w:val="00EA0356"/>
    <w:rsid w:val="00EA10B8"/>
    <w:rsid w:val="00EB2F29"/>
    <w:rsid w:val="00EC03C8"/>
    <w:rsid w:val="00EC49DB"/>
    <w:rsid w:val="00ED15B5"/>
    <w:rsid w:val="00ED73F4"/>
    <w:rsid w:val="00EE0B27"/>
    <w:rsid w:val="00EF668D"/>
    <w:rsid w:val="00F003F5"/>
    <w:rsid w:val="00F0473B"/>
    <w:rsid w:val="00F04ED2"/>
    <w:rsid w:val="00F13B65"/>
    <w:rsid w:val="00F16557"/>
    <w:rsid w:val="00F22A6B"/>
    <w:rsid w:val="00F3223D"/>
    <w:rsid w:val="00F355CB"/>
    <w:rsid w:val="00F52871"/>
    <w:rsid w:val="00F5675E"/>
    <w:rsid w:val="00F609A7"/>
    <w:rsid w:val="00FA09D9"/>
    <w:rsid w:val="00FA0AAF"/>
    <w:rsid w:val="00FA6655"/>
    <w:rsid w:val="00FA7337"/>
    <w:rsid w:val="00FD0CF4"/>
    <w:rsid w:val="00FE351C"/>
    <w:rsid w:val="00FE4CBD"/>
    <w:rsid w:val="00FE64DB"/>
    <w:rsid w:val="00FF3AF7"/>
    <w:rsid w:val="00FF439B"/>
    <w:rsid w:val="00F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4" w:unhideWhenUsed="0" w:qFormat="1"/>
    <w:lsdException w:name="heading 2" w:uiPriority="4" w:qFormat="1"/>
    <w:lsdException w:name="heading 3" w:uiPriority="4"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E02E18"/>
    <w:rPr>
      <w:sz w:val="24"/>
      <w:szCs w:val="24"/>
      <w:lang w:eastAsia="en-US"/>
    </w:rPr>
  </w:style>
  <w:style w:type="paragraph" w:styleId="Heading1">
    <w:name w:val="heading 1"/>
    <w:basedOn w:val="Normal"/>
    <w:next w:val="Normal"/>
    <w:link w:val="Heading1Char"/>
    <w:uiPriority w:val="4"/>
    <w:qFormat/>
    <w:rsid w:val="00110DED"/>
    <w:pPr>
      <w:keepNext/>
      <w:keepLines/>
      <w:outlineLvl w:val="0"/>
    </w:pPr>
    <w:rPr>
      <w:rFonts w:eastAsia="Times New Roman"/>
      <w:b/>
      <w:bCs/>
      <w:color w:val="878A15"/>
      <w:sz w:val="32"/>
      <w:szCs w:val="28"/>
      <w:lang w:eastAsia="en-GB"/>
    </w:rPr>
  </w:style>
  <w:style w:type="paragraph" w:styleId="Heading2">
    <w:name w:val="heading 2"/>
    <w:basedOn w:val="Normal"/>
    <w:next w:val="Normal"/>
    <w:link w:val="Heading2Char"/>
    <w:uiPriority w:val="4"/>
    <w:qFormat/>
    <w:rsid w:val="00110DED"/>
    <w:pPr>
      <w:keepNext/>
      <w:keepLines/>
      <w:outlineLvl w:val="1"/>
    </w:pPr>
    <w:rPr>
      <w:rFonts w:eastAsia="Times New Roman"/>
      <w:b/>
      <w:bCs/>
      <w:color w:val="878A15"/>
      <w:sz w:val="28"/>
      <w:szCs w:val="26"/>
      <w:lang w:eastAsia="en-GB"/>
    </w:rPr>
  </w:style>
  <w:style w:type="paragraph" w:styleId="Heading3">
    <w:name w:val="heading 3"/>
    <w:basedOn w:val="Normal"/>
    <w:next w:val="Normal"/>
    <w:link w:val="Heading3Char"/>
    <w:uiPriority w:val="4"/>
    <w:qFormat/>
    <w:rsid w:val="00110DED"/>
    <w:pPr>
      <w:keepNext/>
      <w:keepLines/>
      <w:outlineLvl w:val="2"/>
    </w:pPr>
    <w:rPr>
      <w:rFonts w:eastAsia="Times New Roman"/>
      <w:b/>
      <w:bCs/>
      <w:color w:val="878A15"/>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10DED"/>
    <w:pPr>
      <w:spacing w:before="60" w:after="60"/>
    </w:pPr>
    <w:rPr>
      <w:rFonts w:eastAsia="Times New Roman"/>
      <w:lang w:val="en-US"/>
    </w:rPr>
  </w:style>
  <w:style w:type="character" w:customStyle="1" w:styleId="Heading1Char">
    <w:name w:val="Heading 1 Char"/>
    <w:basedOn w:val="DefaultParagraphFont"/>
    <w:link w:val="Heading1"/>
    <w:uiPriority w:val="4"/>
    <w:rsid w:val="00110DED"/>
    <w:rPr>
      <w:rFonts w:eastAsia="Times New Roman"/>
      <w:b/>
      <w:bCs/>
      <w:color w:val="878A15"/>
      <w:sz w:val="32"/>
      <w:szCs w:val="28"/>
    </w:rPr>
  </w:style>
  <w:style w:type="character" w:customStyle="1" w:styleId="Heading2Char">
    <w:name w:val="Heading 2 Char"/>
    <w:basedOn w:val="DefaultParagraphFont"/>
    <w:link w:val="Heading2"/>
    <w:uiPriority w:val="4"/>
    <w:rsid w:val="00110DED"/>
    <w:rPr>
      <w:rFonts w:eastAsia="Times New Roman"/>
      <w:b/>
      <w:bCs/>
      <w:color w:val="878A15"/>
      <w:sz w:val="28"/>
      <w:szCs w:val="26"/>
    </w:rPr>
  </w:style>
  <w:style w:type="paragraph" w:styleId="Title">
    <w:name w:val="Title"/>
    <w:basedOn w:val="Normal"/>
    <w:next w:val="Normal"/>
    <w:link w:val="TitleChar"/>
    <w:qFormat/>
    <w:rsid w:val="00110DED"/>
    <w:pPr>
      <w:contextualSpacing/>
    </w:pPr>
    <w:rPr>
      <w:rFonts w:eastAsia="Times New Roman"/>
      <w:b/>
      <w:color w:val="878A15"/>
      <w:spacing w:val="5"/>
      <w:kern w:val="28"/>
      <w:sz w:val="44"/>
      <w:szCs w:val="52"/>
      <w:lang w:eastAsia="en-GB"/>
    </w:rPr>
  </w:style>
  <w:style w:type="character" w:customStyle="1" w:styleId="TitleChar">
    <w:name w:val="Title Char"/>
    <w:basedOn w:val="DefaultParagraphFont"/>
    <w:link w:val="Title"/>
    <w:rsid w:val="00110DED"/>
    <w:rPr>
      <w:rFonts w:eastAsia="Times New Roman"/>
      <w:b/>
      <w:color w:val="878A15"/>
      <w:spacing w:val="5"/>
      <w:kern w:val="28"/>
      <w:sz w:val="44"/>
      <w:szCs w:val="52"/>
    </w:rPr>
  </w:style>
  <w:style w:type="paragraph" w:styleId="ListParagraph">
    <w:name w:val="List Paragraph"/>
    <w:aliases w:val="Dot pt"/>
    <w:basedOn w:val="Normal"/>
    <w:uiPriority w:val="34"/>
    <w:qFormat/>
    <w:rsid w:val="00110DED"/>
    <w:pPr>
      <w:numPr>
        <w:numId w:val="22"/>
      </w:numPr>
      <w:contextualSpacing/>
    </w:pPr>
  </w:style>
  <w:style w:type="character" w:customStyle="1" w:styleId="Heading3Char">
    <w:name w:val="Heading 3 Char"/>
    <w:basedOn w:val="DefaultParagraphFont"/>
    <w:link w:val="Heading3"/>
    <w:uiPriority w:val="4"/>
    <w:rsid w:val="00110DED"/>
    <w:rPr>
      <w:rFonts w:eastAsia="Times New Roman"/>
      <w:b/>
      <w:bCs/>
      <w:color w:val="878A15"/>
      <w:sz w:val="24"/>
    </w:rPr>
  </w:style>
  <w:style w:type="paragraph" w:styleId="TOC2">
    <w:name w:val="toc 2"/>
    <w:basedOn w:val="Normal"/>
    <w:next w:val="Normal"/>
    <w:autoRedefine/>
    <w:uiPriority w:val="39"/>
    <w:qFormat/>
    <w:rsid w:val="00110DED"/>
    <w:pPr>
      <w:tabs>
        <w:tab w:val="right" w:leader="dot" w:pos="9016"/>
      </w:tabs>
      <w:spacing w:before="60" w:after="60"/>
      <w:ind w:left="284"/>
    </w:pPr>
  </w:style>
  <w:style w:type="paragraph" w:styleId="TOCHeading">
    <w:name w:val="TOC Heading"/>
    <w:basedOn w:val="Heading1"/>
    <w:next w:val="Normal"/>
    <w:uiPriority w:val="39"/>
    <w:semiHidden/>
    <w:unhideWhenUsed/>
    <w:qFormat/>
    <w:rsid w:val="00110DED"/>
    <w:pPr>
      <w:spacing w:before="480" w:line="276" w:lineRule="auto"/>
      <w:outlineLvl w:val="9"/>
    </w:pPr>
    <w:rPr>
      <w:rFonts w:ascii="Cambria" w:hAnsi="Cambria"/>
      <w:color w:val="365F91"/>
      <w:sz w:val="28"/>
      <w:lang w:val="en-US" w:eastAsia="en-US"/>
    </w:rPr>
  </w:style>
  <w:style w:type="paragraph" w:styleId="NoSpacing">
    <w:name w:val="No Spacing"/>
    <w:basedOn w:val="Normal"/>
    <w:next w:val="Normal"/>
    <w:uiPriority w:val="1"/>
    <w:rsid w:val="00A94BDF"/>
    <w:rPr>
      <w:rFonts w:cs="Arial"/>
    </w:rPr>
  </w:style>
  <w:style w:type="paragraph" w:customStyle="1" w:styleId="HighlightBox">
    <w:name w:val="HighlightBox"/>
    <w:basedOn w:val="Normal"/>
    <w:rsid w:val="00A7051A"/>
    <w:pPr>
      <w:pBdr>
        <w:top w:val="single" w:sz="4" w:space="1" w:color="auto"/>
        <w:left w:val="single" w:sz="4" w:space="4" w:color="auto"/>
        <w:bottom w:val="single" w:sz="4" w:space="1" w:color="auto"/>
        <w:right w:val="single" w:sz="4" w:space="4" w:color="auto"/>
      </w:pBdr>
      <w:shd w:val="clear" w:color="auto" w:fill="C6D9F1"/>
    </w:pPr>
  </w:style>
  <w:style w:type="paragraph" w:styleId="Caption">
    <w:name w:val="caption"/>
    <w:basedOn w:val="Normal"/>
    <w:next w:val="Normal"/>
    <w:uiPriority w:val="35"/>
    <w:qFormat/>
    <w:rsid w:val="00110DED"/>
    <w:rPr>
      <w:b/>
      <w:bCs/>
      <w:color w:val="878800"/>
      <w:szCs w:val="18"/>
    </w:rPr>
  </w:style>
  <w:style w:type="character" w:styleId="Hyperlink">
    <w:name w:val="Hyperlink"/>
    <w:basedOn w:val="DefaultParagraphFont"/>
    <w:uiPriority w:val="99"/>
    <w:unhideWhenUsed/>
    <w:rsid w:val="00A375E5"/>
    <w:rPr>
      <w:color w:val="0000FF"/>
      <w:u w:val="single"/>
    </w:rPr>
  </w:style>
  <w:style w:type="paragraph" w:styleId="Header">
    <w:name w:val="header"/>
    <w:basedOn w:val="Normal"/>
    <w:link w:val="HeaderChar"/>
    <w:uiPriority w:val="99"/>
    <w:unhideWhenUsed/>
    <w:rsid w:val="00372717"/>
    <w:pPr>
      <w:tabs>
        <w:tab w:val="center" w:pos="4513"/>
        <w:tab w:val="right" w:pos="9026"/>
      </w:tabs>
    </w:pPr>
  </w:style>
  <w:style w:type="character" w:customStyle="1" w:styleId="HeaderChar">
    <w:name w:val="Header Char"/>
    <w:basedOn w:val="DefaultParagraphFont"/>
    <w:link w:val="Header"/>
    <w:uiPriority w:val="99"/>
    <w:rsid w:val="00372717"/>
    <w:rPr>
      <w:sz w:val="24"/>
      <w:szCs w:val="24"/>
      <w:lang w:eastAsia="en-US"/>
    </w:rPr>
  </w:style>
  <w:style w:type="paragraph" w:styleId="Footer">
    <w:name w:val="footer"/>
    <w:basedOn w:val="Normal"/>
    <w:link w:val="FooterChar"/>
    <w:uiPriority w:val="99"/>
    <w:unhideWhenUsed/>
    <w:rsid w:val="00372717"/>
    <w:pPr>
      <w:tabs>
        <w:tab w:val="center" w:pos="4513"/>
        <w:tab w:val="right" w:pos="9026"/>
      </w:tabs>
    </w:pPr>
  </w:style>
  <w:style w:type="character" w:customStyle="1" w:styleId="FooterChar">
    <w:name w:val="Footer Char"/>
    <w:basedOn w:val="DefaultParagraphFont"/>
    <w:link w:val="Footer"/>
    <w:uiPriority w:val="99"/>
    <w:rsid w:val="00372717"/>
    <w:rPr>
      <w:sz w:val="24"/>
      <w:szCs w:val="24"/>
      <w:lang w:eastAsia="en-US"/>
    </w:rPr>
  </w:style>
  <w:style w:type="character" w:styleId="FollowedHyperlink">
    <w:name w:val="FollowedHyperlink"/>
    <w:basedOn w:val="DefaultParagraphFont"/>
    <w:uiPriority w:val="99"/>
    <w:semiHidden/>
    <w:unhideWhenUsed/>
    <w:rsid w:val="00D64769"/>
    <w:rPr>
      <w:color w:val="800080"/>
      <w:u w:val="single"/>
    </w:rPr>
  </w:style>
  <w:style w:type="paragraph" w:styleId="BalloonText">
    <w:name w:val="Balloon Text"/>
    <w:basedOn w:val="Normal"/>
    <w:link w:val="BalloonTextChar"/>
    <w:uiPriority w:val="99"/>
    <w:semiHidden/>
    <w:unhideWhenUsed/>
    <w:rsid w:val="000C1687"/>
    <w:rPr>
      <w:rFonts w:ascii="Tahoma" w:hAnsi="Tahoma" w:cs="Tahoma"/>
      <w:sz w:val="16"/>
      <w:szCs w:val="16"/>
    </w:rPr>
  </w:style>
  <w:style w:type="character" w:customStyle="1" w:styleId="BalloonTextChar">
    <w:name w:val="Balloon Text Char"/>
    <w:basedOn w:val="DefaultParagraphFont"/>
    <w:link w:val="BalloonText"/>
    <w:uiPriority w:val="99"/>
    <w:semiHidden/>
    <w:rsid w:val="000C1687"/>
    <w:rPr>
      <w:rFonts w:ascii="Tahoma" w:hAnsi="Tahoma" w:cs="Tahoma"/>
      <w:sz w:val="16"/>
      <w:szCs w:val="16"/>
      <w:lang w:eastAsia="en-US"/>
    </w:rPr>
  </w:style>
  <w:style w:type="paragraph" w:customStyle="1" w:styleId="Default">
    <w:name w:val="Default"/>
    <w:rsid w:val="004D0731"/>
    <w:pPr>
      <w:autoSpaceDE w:val="0"/>
      <w:autoSpaceDN w:val="0"/>
      <w:adjustRightInd w:val="0"/>
    </w:pPr>
    <w:rPr>
      <w:rFonts w:cs="Arial"/>
      <w:color w:val="000000"/>
      <w:sz w:val="24"/>
      <w:szCs w:val="24"/>
      <w:lang w:eastAsia="en-US"/>
    </w:rPr>
  </w:style>
  <w:style w:type="paragraph" w:styleId="Subtitle">
    <w:name w:val="Subtitle"/>
    <w:basedOn w:val="Normal"/>
    <w:next w:val="Normal"/>
    <w:link w:val="SubtitleChar"/>
    <w:uiPriority w:val="1"/>
    <w:qFormat/>
    <w:rsid w:val="00110DED"/>
    <w:pPr>
      <w:numPr>
        <w:ilvl w:val="1"/>
      </w:numPr>
    </w:pPr>
    <w:rPr>
      <w:rFonts w:eastAsia="Times New Roman"/>
      <w:b/>
      <w:iCs/>
      <w:color w:val="878A15"/>
      <w:spacing w:val="15"/>
      <w:sz w:val="40"/>
    </w:rPr>
  </w:style>
  <w:style w:type="character" w:customStyle="1" w:styleId="SubtitleChar">
    <w:name w:val="Subtitle Char"/>
    <w:basedOn w:val="DefaultParagraphFont"/>
    <w:link w:val="Subtitle"/>
    <w:uiPriority w:val="1"/>
    <w:rsid w:val="00110DED"/>
    <w:rPr>
      <w:rFonts w:eastAsia="Times New Roman"/>
      <w:b/>
      <w:iCs/>
      <w:color w:val="878A15"/>
      <w:spacing w:val="15"/>
      <w:sz w:val="40"/>
      <w:szCs w:val="24"/>
      <w:lang w:eastAsia="en-US"/>
    </w:rPr>
  </w:style>
  <w:style w:type="paragraph" w:customStyle="1" w:styleId="Publisheddate">
    <w:name w:val="Published date"/>
    <w:basedOn w:val="Normal"/>
    <w:uiPriority w:val="2"/>
    <w:qFormat/>
    <w:rsid w:val="00110DED"/>
    <w:rPr>
      <w:b/>
      <w:color w:val="878800"/>
      <w:sz w:val="32"/>
      <w:lang w:eastAsia="en-GB"/>
    </w:rPr>
  </w:style>
  <w:style w:type="character" w:customStyle="1" w:styleId="st1">
    <w:name w:val="st1"/>
    <w:basedOn w:val="DefaultParagraphFont"/>
    <w:rsid w:val="003D2C9B"/>
  </w:style>
  <w:style w:type="character" w:styleId="CommentReference">
    <w:name w:val="annotation reference"/>
    <w:basedOn w:val="DefaultParagraphFont"/>
    <w:uiPriority w:val="99"/>
    <w:semiHidden/>
    <w:unhideWhenUsed/>
    <w:rsid w:val="00A07A83"/>
    <w:rPr>
      <w:sz w:val="16"/>
      <w:szCs w:val="16"/>
    </w:rPr>
  </w:style>
  <w:style w:type="paragraph" w:styleId="CommentText">
    <w:name w:val="annotation text"/>
    <w:basedOn w:val="Normal"/>
    <w:link w:val="CommentTextChar"/>
    <w:uiPriority w:val="99"/>
    <w:semiHidden/>
    <w:unhideWhenUsed/>
    <w:rsid w:val="00A07A83"/>
    <w:rPr>
      <w:sz w:val="20"/>
      <w:szCs w:val="20"/>
    </w:rPr>
  </w:style>
  <w:style w:type="character" w:customStyle="1" w:styleId="CommentTextChar">
    <w:name w:val="Comment Text Char"/>
    <w:basedOn w:val="DefaultParagraphFont"/>
    <w:link w:val="CommentText"/>
    <w:uiPriority w:val="99"/>
    <w:semiHidden/>
    <w:rsid w:val="00A07A83"/>
    <w:rPr>
      <w:lang w:eastAsia="en-US"/>
    </w:rPr>
  </w:style>
  <w:style w:type="paragraph" w:styleId="CommentSubject">
    <w:name w:val="annotation subject"/>
    <w:basedOn w:val="CommentText"/>
    <w:next w:val="CommentText"/>
    <w:link w:val="CommentSubjectChar"/>
    <w:uiPriority w:val="99"/>
    <w:semiHidden/>
    <w:unhideWhenUsed/>
    <w:rsid w:val="00A07A83"/>
    <w:rPr>
      <w:b/>
      <w:bCs/>
    </w:rPr>
  </w:style>
  <w:style w:type="character" w:customStyle="1" w:styleId="CommentSubjectChar">
    <w:name w:val="Comment Subject Char"/>
    <w:basedOn w:val="CommentTextChar"/>
    <w:link w:val="CommentSubject"/>
    <w:uiPriority w:val="99"/>
    <w:semiHidden/>
    <w:rsid w:val="00A07A83"/>
    <w:rPr>
      <w:b/>
      <w:bCs/>
      <w:lang w:eastAsia="en-US"/>
    </w:rPr>
  </w:style>
  <w:style w:type="character" w:styleId="Emphasis">
    <w:name w:val="Emphasis"/>
    <w:basedOn w:val="DefaultParagraphFont"/>
    <w:uiPriority w:val="20"/>
    <w:qFormat/>
    <w:rsid w:val="00FF3AF7"/>
    <w:rPr>
      <w:i/>
      <w:iCs/>
    </w:rPr>
  </w:style>
  <w:style w:type="paragraph" w:styleId="Revision">
    <w:name w:val="Revision"/>
    <w:hidden/>
    <w:uiPriority w:val="99"/>
    <w:semiHidden/>
    <w:rsid w:val="004F673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4" w:unhideWhenUsed="0" w:qFormat="1"/>
    <w:lsdException w:name="heading 2" w:uiPriority="4" w:qFormat="1"/>
    <w:lsdException w:name="heading 3" w:uiPriority="4" w:qFormat="1"/>
    <w:lsdException w:name="heading 4" w:uiPriority="9"/>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E02E18"/>
    <w:rPr>
      <w:sz w:val="24"/>
      <w:szCs w:val="24"/>
      <w:lang w:eastAsia="en-US"/>
    </w:rPr>
  </w:style>
  <w:style w:type="paragraph" w:styleId="Heading1">
    <w:name w:val="heading 1"/>
    <w:basedOn w:val="Normal"/>
    <w:next w:val="Normal"/>
    <w:link w:val="Heading1Char"/>
    <w:uiPriority w:val="4"/>
    <w:qFormat/>
    <w:rsid w:val="00110DED"/>
    <w:pPr>
      <w:keepNext/>
      <w:keepLines/>
      <w:outlineLvl w:val="0"/>
    </w:pPr>
    <w:rPr>
      <w:rFonts w:eastAsia="Times New Roman"/>
      <w:b/>
      <w:bCs/>
      <w:color w:val="878A15"/>
      <w:sz w:val="32"/>
      <w:szCs w:val="28"/>
      <w:lang w:eastAsia="en-GB"/>
    </w:rPr>
  </w:style>
  <w:style w:type="paragraph" w:styleId="Heading2">
    <w:name w:val="heading 2"/>
    <w:basedOn w:val="Normal"/>
    <w:next w:val="Normal"/>
    <w:link w:val="Heading2Char"/>
    <w:uiPriority w:val="4"/>
    <w:qFormat/>
    <w:rsid w:val="00110DED"/>
    <w:pPr>
      <w:keepNext/>
      <w:keepLines/>
      <w:outlineLvl w:val="1"/>
    </w:pPr>
    <w:rPr>
      <w:rFonts w:eastAsia="Times New Roman"/>
      <w:b/>
      <w:bCs/>
      <w:color w:val="878A15"/>
      <w:sz w:val="28"/>
      <w:szCs w:val="26"/>
      <w:lang w:eastAsia="en-GB"/>
    </w:rPr>
  </w:style>
  <w:style w:type="paragraph" w:styleId="Heading3">
    <w:name w:val="heading 3"/>
    <w:basedOn w:val="Normal"/>
    <w:next w:val="Normal"/>
    <w:link w:val="Heading3Char"/>
    <w:uiPriority w:val="4"/>
    <w:qFormat/>
    <w:rsid w:val="00110DED"/>
    <w:pPr>
      <w:keepNext/>
      <w:keepLines/>
      <w:outlineLvl w:val="2"/>
    </w:pPr>
    <w:rPr>
      <w:rFonts w:eastAsia="Times New Roman"/>
      <w:b/>
      <w:bCs/>
      <w:color w:val="878A15"/>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110DED"/>
    <w:pPr>
      <w:spacing w:before="60" w:after="60"/>
    </w:pPr>
    <w:rPr>
      <w:rFonts w:eastAsia="Times New Roman"/>
      <w:lang w:val="en-US"/>
    </w:rPr>
  </w:style>
  <w:style w:type="character" w:customStyle="1" w:styleId="Heading1Char">
    <w:name w:val="Heading 1 Char"/>
    <w:basedOn w:val="DefaultParagraphFont"/>
    <w:link w:val="Heading1"/>
    <w:uiPriority w:val="4"/>
    <w:rsid w:val="00110DED"/>
    <w:rPr>
      <w:rFonts w:eastAsia="Times New Roman"/>
      <w:b/>
      <w:bCs/>
      <w:color w:val="878A15"/>
      <w:sz w:val="32"/>
      <w:szCs w:val="28"/>
    </w:rPr>
  </w:style>
  <w:style w:type="character" w:customStyle="1" w:styleId="Heading2Char">
    <w:name w:val="Heading 2 Char"/>
    <w:basedOn w:val="DefaultParagraphFont"/>
    <w:link w:val="Heading2"/>
    <w:uiPriority w:val="4"/>
    <w:rsid w:val="00110DED"/>
    <w:rPr>
      <w:rFonts w:eastAsia="Times New Roman"/>
      <w:b/>
      <w:bCs/>
      <w:color w:val="878A15"/>
      <w:sz w:val="28"/>
      <w:szCs w:val="26"/>
    </w:rPr>
  </w:style>
  <w:style w:type="paragraph" w:styleId="Title">
    <w:name w:val="Title"/>
    <w:basedOn w:val="Normal"/>
    <w:next w:val="Normal"/>
    <w:link w:val="TitleChar"/>
    <w:qFormat/>
    <w:rsid w:val="00110DED"/>
    <w:pPr>
      <w:contextualSpacing/>
    </w:pPr>
    <w:rPr>
      <w:rFonts w:eastAsia="Times New Roman"/>
      <w:b/>
      <w:color w:val="878A15"/>
      <w:spacing w:val="5"/>
      <w:kern w:val="28"/>
      <w:sz w:val="44"/>
      <w:szCs w:val="52"/>
      <w:lang w:eastAsia="en-GB"/>
    </w:rPr>
  </w:style>
  <w:style w:type="character" w:customStyle="1" w:styleId="TitleChar">
    <w:name w:val="Title Char"/>
    <w:basedOn w:val="DefaultParagraphFont"/>
    <w:link w:val="Title"/>
    <w:rsid w:val="00110DED"/>
    <w:rPr>
      <w:rFonts w:eastAsia="Times New Roman"/>
      <w:b/>
      <w:color w:val="878A15"/>
      <w:spacing w:val="5"/>
      <w:kern w:val="28"/>
      <w:sz w:val="44"/>
      <w:szCs w:val="52"/>
    </w:rPr>
  </w:style>
  <w:style w:type="paragraph" w:styleId="ListParagraph">
    <w:name w:val="List Paragraph"/>
    <w:aliases w:val="Dot pt"/>
    <w:basedOn w:val="Normal"/>
    <w:uiPriority w:val="34"/>
    <w:qFormat/>
    <w:rsid w:val="00110DED"/>
    <w:pPr>
      <w:numPr>
        <w:numId w:val="22"/>
      </w:numPr>
      <w:contextualSpacing/>
    </w:pPr>
  </w:style>
  <w:style w:type="character" w:customStyle="1" w:styleId="Heading3Char">
    <w:name w:val="Heading 3 Char"/>
    <w:basedOn w:val="DefaultParagraphFont"/>
    <w:link w:val="Heading3"/>
    <w:uiPriority w:val="4"/>
    <w:rsid w:val="00110DED"/>
    <w:rPr>
      <w:rFonts w:eastAsia="Times New Roman"/>
      <w:b/>
      <w:bCs/>
      <w:color w:val="878A15"/>
      <w:sz w:val="24"/>
    </w:rPr>
  </w:style>
  <w:style w:type="paragraph" w:styleId="TOC2">
    <w:name w:val="toc 2"/>
    <w:basedOn w:val="Normal"/>
    <w:next w:val="Normal"/>
    <w:autoRedefine/>
    <w:uiPriority w:val="39"/>
    <w:qFormat/>
    <w:rsid w:val="00110DED"/>
    <w:pPr>
      <w:tabs>
        <w:tab w:val="right" w:leader="dot" w:pos="9016"/>
      </w:tabs>
      <w:spacing w:before="60" w:after="60"/>
      <w:ind w:left="284"/>
    </w:pPr>
  </w:style>
  <w:style w:type="paragraph" w:styleId="TOCHeading">
    <w:name w:val="TOC Heading"/>
    <w:basedOn w:val="Heading1"/>
    <w:next w:val="Normal"/>
    <w:uiPriority w:val="39"/>
    <w:semiHidden/>
    <w:unhideWhenUsed/>
    <w:qFormat/>
    <w:rsid w:val="00110DED"/>
    <w:pPr>
      <w:spacing w:before="480" w:line="276" w:lineRule="auto"/>
      <w:outlineLvl w:val="9"/>
    </w:pPr>
    <w:rPr>
      <w:rFonts w:ascii="Cambria" w:hAnsi="Cambria"/>
      <w:color w:val="365F91"/>
      <w:sz w:val="28"/>
      <w:lang w:val="en-US" w:eastAsia="en-US"/>
    </w:rPr>
  </w:style>
  <w:style w:type="paragraph" w:styleId="NoSpacing">
    <w:name w:val="No Spacing"/>
    <w:basedOn w:val="Normal"/>
    <w:next w:val="Normal"/>
    <w:uiPriority w:val="1"/>
    <w:rsid w:val="00A94BDF"/>
    <w:rPr>
      <w:rFonts w:cs="Arial"/>
    </w:rPr>
  </w:style>
  <w:style w:type="paragraph" w:customStyle="1" w:styleId="HighlightBox">
    <w:name w:val="HighlightBox"/>
    <w:basedOn w:val="Normal"/>
    <w:rsid w:val="00A7051A"/>
    <w:pPr>
      <w:pBdr>
        <w:top w:val="single" w:sz="4" w:space="1" w:color="auto"/>
        <w:left w:val="single" w:sz="4" w:space="4" w:color="auto"/>
        <w:bottom w:val="single" w:sz="4" w:space="1" w:color="auto"/>
        <w:right w:val="single" w:sz="4" w:space="4" w:color="auto"/>
      </w:pBdr>
      <w:shd w:val="clear" w:color="auto" w:fill="C6D9F1"/>
    </w:pPr>
  </w:style>
  <w:style w:type="paragraph" w:styleId="Caption">
    <w:name w:val="caption"/>
    <w:basedOn w:val="Normal"/>
    <w:next w:val="Normal"/>
    <w:uiPriority w:val="35"/>
    <w:qFormat/>
    <w:rsid w:val="00110DED"/>
    <w:rPr>
      <w:b/>
      <w:bCs/>
      <w:color w:val="878800"/>
      <w:szCs w:val="18"/>
    </w:rPr>
  </w:style>
  <w:style w:type="character" w:styleId="Hyperlink">
    <w:name w:val="Hyperlink"/>
    <w:basedOn w:val="DefaultParagraphFont"/>
    <w:uiPriority w:val="99"/>
    <w:unhideWhenUsed/>
    <w:rsid w:val="00A375E5"/>
    <w:rPr>
      <w:color w:val="0000FF"/>
      <w:u w:val="single"/>
    </w:rPr>
  </w:style>
  <w:style w:type="paragraph" w:styleId="Header">
    <w:name w:val="header"/>
    <w:basedOn w:val="Normal"/>
    <w:link w:val="HeaderChar"/>
    <w:uiPriority w:val="99"/>
    <w:unhideWhenUsed/>
    <w:rsid w:val="00372717"/>
    <w:pPr>
      <w:tabs>
        <w:tab w:val="center" w:pos="4513"/>
        <w:tab w:val="right" w:pos="9026"/>
      </w:tabs>
    </w:pPr>
  </w:style>
  <w:style w:type="character" w:customStyle="1" w:styleId="HeaderChar">
    <w:name w:val="Header Char"/>
    <w:basedOn w:val="DefaultParagraphFont"/>
    <w:link w:val="Header"/>
    <w:uiPriority w:val="99"/>
    <w:rsid w:val="00372717"/>
    <w:rPr>
      <w:sz w:val="24"/>
      <w:szCs w:val="24"/>
      <w:lang w:eastAsia="en-US"/>
    </w:rPr>
  </w:style>
  <w:style w:type="paragraph" w:styleId="Footer">
    <w:name w:val="footer"/>
    <w:basedOn w:val="Normal"/>
    <w:link w:val="FooterChar"/>
    <w:uiPriority w:val="99"/>
    <w:unhideWhenUsed/>
    <w:rsid w:val="00372717"/>
    <w:pPr>
      <w:tabs>
        <w:tab w:val="center" w:pos="4513"/>
        <w:tab w:val="right" w:pos="9026"/>
      </w:tabs>
    </w:pPr>
  </w:style>
  <w:style w:type="character" w:customStyle="1" w:styleId="FooterChar">
    <w:name w:val="Footer Char"/>
    <w:basedOn w:val="DefaultParagraphFont"/>
    <w:link w:val="Footer"/>
    <w:uiPriority w:val="99"/>
    <w:rsid w:val="00372717"/>
    <w:rPr>
      <w:sz w:val="24"/>
      <w:szCs w:val="24"/>
      <w:lang w:eastAsia="en-US"/>
    </w:rPr>
  </w:style>
  <w:style w:type="character" w:styleId="FollowedHyperlink">
    <w:name w:val="FollowedHyperlink"/>
    <w:basedOn w:val="DefaultParagraphFont"/>
    <w:uiPriority w:val="99"/>
    <w:semiHidden/>
    <w:unhideWhenUsed/>
    <w:rsid w:val="00D64769"/>
    <w:rPr>
      <w:color w:val="800080"/>
      <w:u w:val="single"/>
    </w:rPr>
  </w:style>
  <w:style w:type="paragraph" w:styleId="BalloonText">
    <w:name w:val="Balloon Text"/>
    <w:basedOn w:val="Normal"/>
    <w:link w:val="BalloonTextChar"/>
    <w:uiPriority w:val="99"/>
    <w:semiHidden/>
    <w:unhideWhenUsed/>
    <w:rsid w:val="000C1687"/>
    <w:rPr>
      <w:rFonts w:ascii="Tahoma" w:hAnsi="Tahoma" w:cs="Tahoma"/>
      <w:sz w:val="16"/>
      <w:szCs w:val="16"/>
    </w:rPr>
  </w:style>
  <w:style w:type="character" w:customStyle="1" w:styleId="BalloonTextChar">
    <w:name w:val="Balloon Text Char"/>
    <w:basedOn w:val="DefaultParagraphFont"/>
    <w:link w:val="BalloonText"/>
    <w:uiPriority w:val="99"/>
    <w:semiHidden/>
    <w:rsid w:val="000C1687"/>
    <w:rPr>
      <w:rFonts w:ascii="Tahoma" w:hAnsi="Tahoma" w:cs="Tahoma"/>
      <w:sz w:val="16"/>
      <w:szCs w:val="16"/>
      <w:lang w:eastAsia="en-US"/>
    </w:rPr>
  </w:style>
  <w:style w:type="paragraph" w:customStyle="1" w:styleId="Default">
    <w:name w:val="Default"/>
    <w:rsid w:val="004D0731"/>
    <w:pPr>
      <w:autoSpaceDE w:val="0"/>
      <w:autoSpaceDN w:val="0"/>
      <w:adjustRightInd w:val="0"/>
    </w:pPr>
    <w:rPr>
      <w:rFonts w:cs="Arial"/>
      <w:color w:val="000000"/>
      <w:sz w:val="24"/>
      <w:szCs w:val="24"/>
      <w:lang w:eastAsia="en-US"/>
    </w:rPr>
  </w:style>
  <w:style w:type="paragraph" w:styleId="Subtitle">
    <w:name w:val="Subtitle"/>
    <w:basedOn w:val="Normal"/>
    <w:next w:val="Normal"/>
    <w:link w:val="SubtitleChar"/>
    <w:uiPriority w:val="1"/>
    <w:qFormat/>
    <w:rsid w:val="00110DED"/>
    <w:pPr>
      <w:numPr>
        <w:ilvl w:val="1"/>
      </w:numPr>
    </w:pPr>
    <w:rPr>
      <w:rFonts w:eastAsia="Times New Roman"/>
      <w:b/>
      <w:iCs/>
      <w:color w:val="878A15"/>
      <w:spacing w:val="15"/>
      <w:sz w:val="40"/>
    </w:rPr>
  </w:style>
  <w:style w:type="character" w:customStyle="1" w:styleId="SubtitleChar">
    <w:name w:val="Subtitle Char"/>
    <w:basedOn w:val="DefaultParagraphFont"/>
    <w:link w:val="Subtitle"/>
    <w:uiPriority w:val="1"/>
    <w:rsid w:val="00110DED"/>
    <w:rPr>
      <w:rFonts w:eastAsia="Times New Roman"/>
      <w:b/>
      <w:iCs/>
      <w:color w:val="878A15"/>
      <w:spacing w:val="15"/>
      <w:sz w:val="40"/>
      <w:szCs w:val="24"/>
      <w:lang w:eastAsia="en-US"/>
    </w:rPr>
  </w:style>
  <w:style w:type="paragraph" w:customStyle="1" w:styleId="Publisheddate">
    <w:name w:val="Published date"/>
    <w:basedOn w:val="Normal"/>
    <w:uiPriority w:val="2"/>
    <w:qFormat/>
    <w:rsid w:val="00110DED"/>
    <w:rPr>
      <w:b/>
      <w:color w:val="878800"/>
      <w:sz w:val="32"/>
      <w:lang w:eastAsia="en-GB"/>
    </w:rPr>
  </w:style>
  <w:style w:type="character" w:customStyle="1" w:styleId="st1">
    <w:name w:val="st1"/>
    <w:basedOn w:val="DefaultParagraphFont"/>
    <w:rsid w:val="003D2C9B"/>
  </w:style>
  <w:style w:type="character" w:styleId="CommentReference">
    <w:name w:val="annotation reference"/>
    <w:basedOn w:val="DefaultParagraphFont"/>
    <w:uiPriority w:val="99"/>
    <w:semiHidden/>
    <w:unhideWhenUsed/>
    <w:rsid w:val="00A07A83"/>
    <w:rPr>
      <w:sz w:val="16"/>
      <w:szCs w:val="16"/>
    </w:rPr>
  </w:style>
  <w:style w:type="paragraph" w:styleId="CommentText">
    <w:name w:val="annotation text"/>
    <w:basedOn w:val="Normal"/>
    <w:link w:val="CommentTextChar"/>
    <w:uiPriority w:val="99"/>
    <w:semiHidden/>
    <w:unhideWhenUsed/>
    <w:rsid w:val="00A07A83"/>
    <w:rPr>
      <w:sz w:val="20"/>
      <w:szCs w:val="20"/>
    </w:rPr>
  </w:style>
  <w:style w:type="character" w:customStyle="1" w:styleId="CommentTextChar">
    <w:name w:val="Comment Text Char"/>
    <w:basedOn w:val="DefaultParagraphFont"/>
    <w:link w:val="CommentText"/>
    <w:uiPriority w:val="99"/>
    <w:semiHidden/>
    <w:rsid w:val="00A07A83"/>
    <w:rPr>
      <w:lang w:eastAsia="en-US"/>
    </w:rPr>
  </w:style>
  <w:style w:type="paragraph" w:styleId="CommentSubject">
    <w:name w:val="annotation subject"/>
    <w:basedOn w:val="CommentText"/>
    <w:next w:val="CommentText"/>
    <w:link w:val="CommentSubjectChar"/>
    <w:uiPriority w:val="99"/>
    <w:semiHidden/>
    <w:unhideWhenUsed/>
    <w:rsid w:val="00A07A83"/>
    <w:rPr>
      <w:b/>
      <w:bCs/>
    </w:rPr>
  </w:style>
  <w:style w:type="character" w:customStyle="1" w:styleId="CommentSubjectChar">
    <w:name w:val="Comment Subject Char"/>
    <w:basedOn w:val="CommentTextChar"/>
    <w:link w:val="CommentSubject"/>
    <w:uiPriority w:val="99"/>
    <w:semiHidden/>
    <w:rsid w:val="00A07A83"/>
    <w:rPr>
      <w:b/>
      <w:bCs/>
      <w:lang w:eastAsia="en-US"/>
    </w:rPr>
  </w:style>
  <w:style w:type="character" w:styleId="Emphasis">
    <w:name w:val="Emphasis"/>
    <w:basedOn w:val="DefaultParagraphFont"/>
    <w:uiPriority w:val="20"/>
    <w:qFormat/>
    <w:rsid w:val="00FF3AF7"/>
    <w:rPr>
      <w:i/>
      <w:iCs/>
    </w:rPr>
  </w:style>
  <w:style w:type="paragraph" w:styleId="Revision">
    <w:name w:val="Revision"/>
    <w:hidden/>
    <w:uiPriority w:val="99"/>
    <w:semiHidden/>
    <w:rsid w:val="004F67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5950">
      <w:bodyDiv w:val="1"/>
      <w:marLeft w:val="0"/>
      <w:marRight w:val="0"/>
      <w:marTop w:val="0"/>
      <w:marBottom w:val="0"/>
      <w:divBdr>
        <w:top w:val="none" w:sz="0" w:space="0" w:color="auto"/>
        <w:left w:val="none" w:sz="0" w:space="0" w:color="auto"/>
        <w:bottom w:val="none" w:sz="0" w:space="0" w:color="auto"/>
        <w:right w:val="none" w:sz="0" w:space="0" w:color="auto"/>
      </w:divBdr>
      <w:divsChild>
        <w:div w:id="212235213">
          <w:marLeft w:val="0"/>
          <w:marRight w:val="0"/>
          <w:marTop w:val="0"/>
          <w:marBottom w:val="0"/>
          <w:divBdr>
            <w:top w:val="none" w:sz="0" w:space="0" w:color="auto"/>
            <w:left w:val="none" w:sz="0" w:space="0" w:color="auto"/>
            <w:bottom w:val="none" w:sz="0" w:space="0" w:color="auto"/>
            <w:right w:val="none" w:sz="0" w:space="0" w:color="auto"/>
          </w:divBdr>
          <w:divsChild>
            <w:div w:id="369720666">
              <w:marLeft w:val="0"/>
              <w:marRight w:val="0"/>
              <w:marTop w:val="0"/>
              <w:marBottom w:val="0"/>
              <w:divBdr>
                <w:top w:val="none" w:sz="0" w:space="0" w:color="auto"/>
                <w:left w:val="none" w:sz="0" w:space="0" w:color="auto"/>
                <w:bottom w:val="none" w:sz="0" w:space="0" w:color="auto"/>
                <w:right w:val="none" w:sz="0" w:space="0" w:color="auto"/>
              </w:divBdr>
              <w:divsChild>
                <w:div w:id="223416782">
                  <w:marLeft w:val="0"/>
                  <w:marRight w:val="0"/>
                  <w:marTop w:val="0"/>
                  <w:marBottom w:val="0"/>
                  <w:divBdr>
                    <w:top w:val="none" w:sz="0" w:space="0" w:color="auto"/>
                    <w:left w:val="none" w:sz="0" w:space="0" w:color="auto"/>
                    <w:bottom w:val="none" w:sz="0" w:space="0" w:color="auto"/>
                    <w:right w:val="none" w:sz="0" w:space="0" w:color="auto"/>
                  </w:divBdr>
                  <w:divsChild>
                    <w:div w:id="1038898999">
                      <w:marLeft w:val="0"/>
                      <w:marRight w:val="0"/>
                      <w:marTop w:val="0"/>
                      <w:marBottom w:val="0"/>
                      <w:divBdr>
                        <w:top w:val="none" w:sz="0" w:space="0" w:color="auto"/>
                        <w:left w:val="none" w:sz="0" w:space="0" w:color="auto"/>
                        <w:bottom w:val="none" w:sz="0" w:space="0" w:color="auto"/>
                        <w:right w:val="none" w:sz="0" w:space="0" w:color="auto"/>
                      </w:divBdr>
                      <w:divsChild>
                        <w:div w:id="3015085">
                          <w:marLeft w:val="0"/>
                          <w:marRight w:val="0"/>
                          <w:marTop w:val="0"/>
                          <w:marBottom w:val="0"/>
                          <w:divBdr>
                            <w:top w:val="none" w:sz="0" w:space="0" w:color="auto"/>
                            <w:left w:val="none" w:sz="0" w:space="0" w:color="auto"/>
                            <w:bottom w:val="none" w:sz="0" w:space="0" w:color="auto"/>
                            <w:right w:val="none" w:sz="0" w:space="0" w:color="auto"/>
                          </w:divBdr>
                        </w:div>
                        <w:div w:id="3942684">
                          <w:marLeft w:val="0"/>
                          <w:marRight w:val="0"/>
                          <w:marTop w:val="0"/>
                          <w:marBottom w:val="0"/>
                          <w:divBdr>
                            <w:top w:val="none" w:sz="0" w:space="0" w:color="auto"/>
                            <w:left w:val="none" w:sz="0" w:space="0" w:color="auto"/>
                            <w:bottom w:val="none" w:sz="0" w:space="0" w:color="auto"/>
                            <w:right w:val="none" w:sz="0" w:space="0" w:color="auto"/>
                          </w:divBdr>
                        </w:div>
                        <w:div w:id="40204438">
                          <w:marLeft w:val="0"/>
                          <w:marRight w:val="0"/>
                          <w:marTop w:val="0"/>
                          <w:marBottom w:val="0"/>
                          <w:divBdr>
                            <w:top w:val="none" w:sz="0" w:space="0" w:color="auto"/>
                            <w:left w:val="none" w:sz="0" w:space="0" w:color="auto"/>
                            <w:bottom w:val="none" w:sz="0" w:space="0" w:color="auto"/>
                            <w:right w:val="none" w:sz="0" w:space="0" w:color="auto"/>
                          </w:divBdr>
                        </w:div>
                        <w:div w:id="205997095">
                          <w:marLeft w:val="0"/>
                          <w:marRight w:val="0"/>
                          <w:marTop w:val="0"/>
                          <w:marBottom w:val="0"/>
                          <w:divBdr>
                            <w:top w:val="none" w:sz="0" w:space="0" w:color="auto"/>
                            <w:left w:val="none" w:sz="0" w:space="0" w:color="auto"/>
                            <w:bottom w:val="none" w:sz="0" w:space="0" w:color="auto"/>
                            <w:right w:val="none" w:sz="0" w:space="0" w:color="auto"/>
                          </w:divBdr>
                        </w:div>
                        <w:div w:id="206181870">
                          <w:marLeft w:val="0"/>
                          <w:marRight w:val="0"/>
                          <w:marTop w:val="0"/>
                          <w:marBottom w:val="0"/>
                          <w:divBdr>
                            <w:top w:val="none" w:sz="0" w:space="0" w:color="auto"/>
                            <w:left w:val="none" w:sz="0" w:space="0" w:color="auto"/>
                            <w:bottom w:val="none" w:sz="0" w:space="0" w:color="auto"/>
                            <w:right w:val="none" w:sz="0" w:space="0" w:color="auto"/>
                          </w:divBdr>
                        </w:div>
                        <w:div w:id="262961530">
                          <w:marLeft w:val="0"/>
                          <w:marRight w:val="0"/>
                          <w:marTop w:val="0"/>
                          <w:marBottom w:val="0"/>
                          <w:divBdr>
                            <w:top w:val="none" w:sz="0" w:space="0" w:color="auto"/>
                            <w:left w:val="none" w:sz="0" w:space="0" w:color="auto"/>
                            <w:bottom w:val="none" w:sz="0" w:space="0" w:color="auto"/>
                            <w:right w:val="none" w:sz="0" w:space="0" w:color="auto"/>
                          </w:divBdr>
                        </w:div>
                        <w:div w:id="324869535">
                          <w:marLeft w:val="0"/>
                          <w:marRight w:val="0"/>
                          <w:marTop w:val="0"/>
                          <w:marBottom w:val="0"/>
                          <w:divBdr>
                            <w:top w:val="none" w:sz="0" w:space="0" w:color="auto"/>
                            <w:left w:val="none" w:sz="0" w:space="0" w:color="auto"/>
                            <w:bottom w:val="none" w:sz="0" w:space="0" w:color="auto"/>
                            <w:right w:val="none" w:sz="0" w:space="0" w:color="auto"/>
                          </w:divBdr>
                        </w:div>
                        <w:div w:id="357436272">
                          <w:marLeft w:val="0"/>
                          <w:marRight w:val="0"/>
                          <w:marTop w:val="0"/>
                          <w:marBottom w:val="0"/>
                          <w:divBdr>
                            <w:top w:val="none" w:sz="0" w:space="0" w:color="auto"/>
                            <w:left w:val="none" w:sz="0" w:space="0" w:color="auto"/>
                            <w:bottom w:val="none" w:sz="0" w:space="0" w:color="auto"/>
                            <w:right w:val="none" w:sz="0" w:space="0" w:color="auto"/>
                          </w:divBdr>
                        </w:div>
                        <w:div w:id="472794150">
                          <w:marLeft w:val="0"/>
                          <w:marRight w:val="0"/>
                          <w:marTop w:val="0"/>
                          <w:marBottom w:val="0"/>
                          <w:divBdr>
                            <w:top w:val="none" w:sz="0" w:space="0" w:color="auto"/>
                            <w:left w:val="none" w:sz="0" w:space="0" w:color="auto"/>
                            <w:bottom w:val="none" w:sz="0" w:space="0" w:color="auto"/>
                            <w:right w:val="none" w:sz="0" w:space="0" w:color="auto"/>
                          </w:divBdr>
                        </w:div>
                        <w:div w:id="609706634">
                          <w:marLeft w:val="0"/>
                          <w:marRight w:val="0"/>
                          <w:marTop w:val="0"/>
                          <w:marBottom w:val="0"/>
                          <w:divBdr>
                            <w:top w:val="none" w:sz="0" w:space="0" w:color="auto"/>
                            <w:left w:val="none" w:sz="0" w:space="0" w:color="auto"/>
                            <w:bottom w:val="none" w:sz="0" w:space="0" w:color="auto"/>
                            <w:right w:val="none" w:sz="0" w:space="0" w:color="auto"/>
                          </w:divBdr>
                        </w:div>
                        <w:div w:id="764034657">
                          <w:marLeft w:val="0"/>
                          <w:marRight w:val="0"/>
                          <w:marTop w:val="0"/>
                          <w:marBottom w:val="0"/>
                          <w:divBdr>
                            <w:top w:val="none" w:sz="0" w:space="0" w:color="auto"/>
                            <w:left w:val="none" w:sz="0" w:space="0" w:color="auto"/>
                            <w:bottom w:val="none" w:sz="0" w:space="0" w:color="auto"/>
                            <w:right w:val="none" w:sz="0" w:space="0" w:color="auto"/>
                          </w:divBdr>
                        </w:div>
                        <w:div w:id="789976396">
                          <w:marLeft w:val="0"/>
                          <w:marRight w:val="0"/>
                          <w:marTop w:val="0"/>
                          <w:marBottom w:val="0"/>
                          <w:divBdr>
                            <w:top w:val="none" w:sz="0" w:space="0" w:color="auto"/>
                            <w:left w:val="none" w:sz="0" w:space="0" w:color="auto"/>
                            <w:bottom w:val="none" w:sz="0" w:space="0" w:color="auto"/>
                            <w:right w:val="none" w:sz="0" w:space="0" w:color="auto"/>
                          </w:divBdr>
                        </w:div>
                        <w:div w:id="817839030">
                          <w:marLeft w:val="0"/>
                          <w:marRight w:val="0"/>
                          <w:marTop w:val="0"/>
                          <w:marBottom w:val="0"/>
                          <w:divBdr>
                            <w:top w:val="none" w:sz="0" w:space="0" w:color="auto"/>
                            <w:left w:val="none" w:sz="0" w:space="0" w:color="auto"/>
                            <w:bottom w:val="none" w:sz="0" w:space="0" w:color="auto"/>
                            <w:right w:val="none" w:sz="0" w:space="0" w:color="auto"/>
                          </w:divBdr>
                        </w:div>
                        <w:div w:id="939945170">
                          <w:marLeft w:val="0"/>
                          <w:marRight w:val="0"/>
                          <w:marTop w:val="0"/>
                          <w:marBottom w:val="0"/>
                          <w:divBdr>
                            <w:top w:val="none" w:sz="0" w:space="0" w:color="auto"/>
                            <w:left w:val="none" w:sz="0" w:space="0" w:color="auto"/>
                            <w:bottom w:val="none" w:sz="0" w:space="0" w:color="auto"/>
                            <w:right w:val="none" w:sz="0" w:space="0" w:color="auto"/>
                          </w:divBdr>
                        </w:div>
                        <w:div w:id="1000045487">
                          <w:marLeft w:val="0"/>
                          <w:marRight w:val="0"/>
                          <w:marTop w:val="0"/>
                          <w:marBottom w:val="0"/>
                          <w:divBdr>
                            <w:top w:val="none" w:sz="0" w:space="0" w:color="auto"/>
                            <w:left w:val="none" w:sz="0" w:space="0" w:color="auto"/>
                            <w:bottom w:val="none" w:sz="0" w:space="0" w:color="auto"/>
                            <w:right w:val="none" w:sz="0" w:space="0" w:color="auto"/>
                          </w:divBdr>
                        </w:div>
                        <w:div w:id="1095131854">
                          <w:marLeft w:val="0"/>
                          <w:marRight w:val="0"/>
                          <w:marTop w:val="0"/>
                          <w:marBottom w:val="0"/>
                          <w:divBdr>
                            <w:top w:val="none" w:sz="0" w:space="0" w:color="auto"/>
                            <w:left w:val="none" w:sz="0" w:space="0" w:color="auto"/>
                            <w:bottom w:val="none" w:sz="0" w:space="0" w:color="auto"/>
                            <w:right w:val="none" w:sz="0" w:space="0" w:color="auto"/>
                          </w:divBdr>
                        </w:div>
                        <w:div w:id="1114246890">
                          <w:marLeft w:val="0"/>
                          <w:marRight w:val="0"/>
                          <w:marTop w:val="0"/>
                          <w:marBottom w:val="0"/>
                          <w:divBdr>
                            <w:top w:val="none" w:sz="0" w:space="0" w:color="auto"/>
                            <w:left w:val="none" w:sz="0" w:space="0" w:color="auto"/>
                            <w:bottom w:val="none" w:sz="0" w:space="0" w:color="auto"/>
                            <w:right w:val="none" w:sz="0" w:space="0" w:color="auto"/>
                          </w:divBdr>
                        </w:div>
                        <w:div w:id="1130319441">
                          <w:marLeft w:val="0"/>
                          <w:marRight w:val="0"/>
                          <w:marTop w:val="0"/>
                          <w:marBottom w:val="0"/>
                          <w:divBdr>
                            <w:top w:val="none" w:sz="0" w:space="0" w:color="auto"/>
                            <w:left w:val="none" w:sz="0" w:space="0" w:color="auto"/>
                            <w:bottom w:val="none" w:sz="0" w:space="0" w:color="auto"/>
                            <w:right w:val="none" w:sz="0" w:space="0" w:color="auto"/>
                          </w:divBdr>
                        </w:div>
                        <w:div w:id="1305431478">
                          <w:marLeft w:val="0"/>
                          <w:marRight w:val="0"/>
                          <w:marTop w:val="0"/>
                          <w:marBottom w:val="0"/>
                          <w:divBdr>
                            <w:top w:val="none" w:sz="0" w:space="0" w:color="auto"/>
                            <w:left w:val="none" w:sz="0" w:space="0" w:color="auto"/>
                            <w:bottom w:val="none" w:sz="0" w:space="0" w:color="auto"/>
                            <w:right w:val="none" w:sz="0" w:space="0" w:color="auto"/>
                          </w:divBdr>
                        </w:div>
                        <w:div w:id="1528828256">
                          <w:marLeft w:val="0"/>
                          <w:marRight w:val="0"/>
                          <w:marTop w:val="0"/>
                          <w:marBottom w:val="0"/>
                          <w:divBdr>
                            <w:top w:val="none" w:sz="0" w:space="0" w:color="auto"/>
                            <w:left w:val="none" w:sz="0" w:space="0" w:color="auto"/>
                            <w:bottom w:val="none" w:sz="0" w:space="0" w:color="auto"/>
                            <w:right w:val="none" w:sz="0" w:space="0" w:color="auto"/>
                          </w:divBdr>
                        </w:div>
                        <w:div w:id="1657299538">
                          <w:marLeft w:val="0"/>
                          <w:marRight w:val="0"/>
                          <w:marTop w:val="0"/>
                          <w:marBottom w:val="0"/>
                          <w:divBdr>
                            <w:top w:val="none" w:sz="0" w:space="0" w:color="auto"/>
                            <w:left w:val="none" w:sz="0" w:space="0" w:color="auto"/>
                            <w:bottom w:val="none" w:sz="0" w:space="0" w:color="auto"/>
                            <w:right w:val="none" w:sz="0" w:space="0" w:color="auto"/>
                          </w:divBdr>
                        </w:div>
                        <w:div w:id="1661928094">
                          <w:marLeft w:val="0"/>
                          <w:marRight w:val="0"/>
                          <w:marTop w:val="0"/>
                          <w:marBottom w:val="0"/>
                          <w:divBdr>
                            <w:top w:val="none" w:sz="0" w:space="0" w:color="auto"/>
                            <w:left w:val="none" w:sz="0" w:space="0" w:color="auto"/>
                            <w:bottom w:val="none" w:sz="0" w:space="0" w:color="auto"/>
                            <w:right w:val="none" w:sz="0" w:space="0" w:color="auto"/>
                          </w:divBdr>
                        </w:div>
                        <w:div w:id="1663846513">
                          <w:marLeft w:val="0"/>
                          <w:marRight w:val="0"/>
                          <w:marTop w:val="0"/>
                          <w:marBottom w:val="0"/>
                          <w:divBdr>
                            <w:top w:val="none" w:sz="0" w:space="0" w:color="auto"/>
                            <w:left w:val="none" w:sz="0" w:space="0" w:color="auto"/>
                            <w:bottom w:val="none" w:sz="0" w:space="0" w:color="auto"/>
                            <w:right w:val="none" w:sz="0" w:space="0" w:color="auto"/>
                          </w:divBdr>
                        </w:div>
                        <w:div w:id="1675717293">
                          <w:marLeft w:val="0"/>
                          <w:marRight w:val="0"/>
                          <w:marTop w:val="0"/>
                          <w:marBottom w:val="0"/>
                          <w:divBdr>
                            <w:top w:val="none" w:sz="0" w:space="0" w:color="auto"/>
                            <w:left w:val="none" w:sz="0" w:space="0" w:color="auto"/>
                            <w:bottom w:val="none" w:sz="0" w:space="0" w:color="auto"/>
                            <w:right w:val="none" w:sz="0" w:space="0" w:color="auto"/>
                          </w:divBdr>
                        </w:div>
                        <w:div w:id="1768236134">
                          <w:marLeft w:val="0"/>
                          <w:marRight w:val="0"/>
                          <w:marTop w:val="0"/>
                          <w:marBottom w:val="0"/>
                          <w:divBdr>
                            <w:top w:val="none" w:sz="0" w:space="0" w:color="auto"/>
                            <w:left w:val="none" w:sz="0" w:space="0" w:color="auto"/>
                            <w:bottom w:val="none" w:sz="0" w:space="0" w:color="auto"/>
                            <w:right w:val="none" w:sz="0" w:space="0" w:color="auto"/>
                          </w:divBdr>
                        </w:div>
                        <w:div w:id="1790200003">
                          <w:marLeft w:val="0"/>
                          <w:marRight w:val="0"/>
                          <w:marTop w:val="0"/>
                          <w:marBottom w:val="0"/>
                          <w:divBdr>
                            <w:top w:val="none" w:sz="0" w:space="0" w:color="auto"/>
                            <w:left w:val="none" w:sz="0" w:space="0" w:color="auto"/>
                            <w:bottom w:val="none" w:sz="0" w:space="0" w:color="auto"/>
                            <w:right w:val="none" w:sz="0" w:space="0" w:color="auto"/>
                          </w:divBdr>
                        </w:div>
                        <w:div w:id="1841266228">
                          <w:marLeft w:val="0"/>
                          <w:marRight w:val="0"/>
                          <w:marTop w:val="0"/>
                          <w:marBottom w:val="0"/>
                          <w:divBdr>
                            <w:top w:val="none" w:sz="0" w:space="0" w:color="auto"/>
                            <w:left w:val="none" w:sz="0" w:space="0" w:color="auto"/>
                            <w:bottom w:val="none" w:sz="0" w:space="0" w:color="auto"/>
                            <w:right w:val="none" w:sz="0" w:space="0" w:color="auto"/>
                          </w:divBdr>
                        </w:div>
                        <w:div w:id="1878345893">
                          <w:marLeft w:val="0"/>
                          <w:marRight w:val="0"/>
                          <w:marTop w:val="0"/>
                          <w:marBottom w:val="0"/>
                          <w:divBdr>
                            <w:top w:val="none" w:sz="0" w:space="0" w:color="auto"/>
                            <w:left w:val="none" w:sz="0" w:space="0" w:color="auto"/>
                            <w:bottom w:val="none" w:sz="0" w:space="0" w:color="auto"/>
                            <w:right w:val="none" w:sz="0" w:space="0" w:color="auto"/>
                          </w:divBdr>
                        </w:div>
                        <w:div w:id="20662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682960">
      <w:bodyDiv w:val="1"/>
      <w:marLeft w:val="0"/>
      <w:marRight w:val="0"/>
      <w:marTop w:val="0"/>
      <w:marBottom w:val="0"/>
      <w:divBdr>
        <w:top w:val="none" w:sz="0" w:space="0" w:color="auto"/>
        <w:left w:val="none" w:sz="0" w:space="0" w:color="auto"/>
        <w:bottom w:val="none" w:sz="0" w:space="0" w:color="auto"/>
        <w:right w:val="none" w:sz="0" w:space="0" w:color="auto"/>
      </w:divBdr>
    </w:div>
    <w:div w:id="732699243">
      <w:bodyDiv w:val="1"/>
      <w:marLeft w:val="0"/>
      <w:marRight w:val="0"/>
      <w:marTop w:val="0"/>
      <w:marBottom w:val="0"/>
      <w:divBdr>
        <w:top w:val="none" w:sz="0" w:space="0" w:color="auto"/>
        <w:left w:val="none" w:sz="0" w:space="0" w:color="auto"/>
        <w:bottom w:val="none" w:sz="0" w:space="0" w:color="auto"/>
        <w:right w:val="none" w:sz="0" w:space="0" w:color="auto"/>
      </w:divBdr>
      <w:divsChild>
        <w:div w:id="2047945832">
          <w:marLeft w:val="0"/>
          <w:marRight w:val="0"/>
          <w:marTop w:val="0"/>
          <w:marBottom w:val="0"/>
          <w:divBdr>
            <w:top w:val="none" w:sz="0" w:space="0" w:color="auto"/>
            <w:left w:val="none" w:sz="0" w:space="0" w:color="auto"/>
            <w:bottom w:val="none" w:sz="0" w:space="0" w:color="auto"/>
            <w:right w:val="none" w:sz="0" w:space="0" w:color="auto"/>
          </w:divBdr>
          <w:divsChild>
            <w:div w:id="417026000">
              <w:marLeft w:val="0"/>
              <w:marRight w:val="0"/>
              <w:marTop w:val="0"/>
              <w:marBottom w:val="0"/>
              <w:divBdr>
                <w:top w:val="none" w:sz="0" w:space="0" w:color="auto"/>
                <w:left w:val="none" w:sz="0" w:space="0" w:color="auto"/>
                <w:bottom w:val="none" w:sz="0" w:space="0" w:color="auto"/>
                <w:right w:val="none" w:sz="0" w:space="0" w:color="auto"/>
              </w:divBdr>
              <w:divsChild>
                <w:div w:id="787554337">
                  <w:marLeft w:val="0"/>
                  <w:marRight w:val="0"/>
                  <w:marTop w:val="0"/>
                  <w:marBottom w:val="0"/>
                  <w:divBdr>
                    <w:top w:val="none" w:sz="0" w:space="0" w:color="auto"/>
                    <w:left w:val="none" w:sz="0" w:space="0" w:color="auto"/>
                    <w:bottom w:val="none" w:sz="0" w:space="0" w:color="auto"/>
                    <w:right w:val="none" w:sz="0" w:space="0" w:color="auto"/>
                  </w:divBdr>
                  <w:divsChild>
                    <w:div w:id="1173766700">
                      <w:marLeft w:val="0"/>
                      <w:marRight w:val="0"/>
                      <w:marTop w:val="0"/>
                      <w:marBottom w:val="0"/>
                      <w:divBdr>
                        <w:top w:val="none" w:sz="0" w:space="0" w:color="auto"/>
                        <w:left w:val="none" w:sz="0" w:space="0" w:color="auto"/>
                        <w:bottom w:val="none" w:sz="0" w:space="0" w:color="auto"/>
                        <w:right w:val="none" w:sz="0" w:space="0" w:color="auto"/>
                      </w:divBdr>
                      <w:divsChild>
                        <w:div w:id="116527676">
                          <w:marLeft w:val="0"/>
                          <w:marRight w:val="0"/>
                          <w:marTop w:val="0"/>
                          <w:marBottom w:val="0"/>
                          <w:divBdr>
                            <w:top w:val="none" w:sz="0" w:space="0" w:color="auto"/>
                            <w:left w:val="none" w:sz="0" w:space="0" w:color="auto"/>
                            <w:bottom w:val="none" w:sz="0" w:space="0" w:color="auto"/>
                            <w:right w:val="none" w:sz="0" w:space="0" w:color="auto"/>
                          </w:divBdr>
                        </w:div>
                        <w:div w:id="141042846">
                          <w:marLeft w:val="0"/>
                          <w:marRight w:val="0"/>
                          <w:marTop w:val="0"/>
                          <w:marBottom w:val="0"/>
                          <w:divBdr>
                            <w:top w:val="none" w:sz="0" w:space="0" w:color="auto"/>
                            <w:left w:val="none" w:sz="0" w:space="0" w:color="auto"/>
                            <w:bottom w:val="none" w:sz="0" w:space="0" w:color="auto"/>
                            <w:right w:val="none" w:sz="0" w:space="0" w:color="auto"/>
                          </w:divBdr>
                        </w:div>
                        <w:div w:id="166603398">
                          <w:marLeft w:val="0"/>
                          <w:marRight w:val="0"/>
                          <w:marTop w:val="0"/>
                          <w:marBottom w:val="0"/>
                          <w:divBdr>
                            <w:top w:val="none" w:sz="0" w:space="0" w:color="auto"/>
                            <w:left w:val="none" w:sz="0" w:space="0" w:color="auto"/>
                            <w:bottom w:val="none" w:sz="0" w:space="0" w:color="auto"/>
                            <w:right w:val="none" w:sz="0" w:space="0" w:color="auto"/>
                          </w:divBdr>
                        </w:div>
                        <w:div w:id="183711850">
                          <w:marLeft w:val="0"/>
                          <w:marRight w:val="0"/>
                          <w:marTop w:val="0"/>
                          <w:marBottom w:val="0"/>
                          <w:divBdr>
                            <w:top w:val="none" w:sz="0" w:space="0" w:color="auto"/>
                            <w:left w:val="none" w:sz="0" w:space="0" w:color="auto"/>
                            <w:bottom w:val="none" w:sz="0" w:space="0" w:color="auto"/>
                            <w:right w:val="none" w:sz="0" w:space="0" w:color="auto"/>
                          </w:divBdr>
                        </w:div>
                        <w:div w:id="197545978">
                          <w:marLeft w:val="0"/>
                          <w:marRight w:val="0"/>
                          <w:marTop w:val="0"/>
                          <w:marBottom w:val="0"/>
                          <w:divBdr>
                            <w:top w:val="none" w:sz="0" w:space="0" w:color="auto"/>
                            <w:left w:val="none" w:sz="0" w:space="0" w:color="auto"/>
                            <w:bottom w:val="none" w:sz="0" w:space="0" w:color="auto"/>
                            <w:right w:val="none" w:sz="0" w:space="0" w:color="auto"/>
                          </w:divBdr>
                        </w:div>
                        <w:div w:id="439759575">
                          <w:marLeft w:val="0"/>
                          <w:marRight w:val="0"/>
                          <w:marTop w:val="0"/>
                          <w:marBottom w:val="0"/>
                          <w:divBdr>
                            <w:top w:val="none" w:sz="0" w:space="0" w:color="auto"/>
                            <w:left w:val="none" w:sz="0" w:space="0" w:color="auto"/>
                            <w:bottom w:val="none" w:sz="0" w:space="0" w:color="auto"/>
                            <w:right w:val="none" w:sz="0" w:space="0" w:color="auto"/>
                          </w:divBdr>
                        </w:div>
                        <w:div w:id="474376802">
                          <w:marLeft w:val="0"/>
                          <w:marRight w:val="0"/>
                          <w:marTop w:val="0"/>
                          <w:marBottom w:val="0"/>
                          <w:divBdr>
                            <w:top w:val="none" w:sz="0" w:space="0" w:color="auto"/>
                            <w:left w:val="none" w:sz="0" w:space="0" w:color="auto"/>
                            <w:bottom w:val="none" w:sz="0" w:space="0" w:color="auto"/>
                            <w:right w:val="none" w:sz="0" w:space="0" w:color="auto"/>
                          </w:divBdr>
                        </w:div>
                        <w:div w:id="635571197">
                          <w:marLeft w:val="0"/>
                          <w:marRight w:val="0"/>
                          <w:marTop w:val="0"/>
                          <w:marBottom w:val="0"/>
                          <w:divBdr>
                            <w:top w:val="none" w:sz="0" w:space="0" w:color="auto"/>
                            <w:left w:val="none" w:sz="0" w:space="0" w:color="auto"/>
                            <w:bottom w:val="none" w:sz="0" w:space="0" w:color="auto"/>
                            <w:right w:val="none" w:sz="0" w:space="0" w:color="auto"/>
                          </w:divBdr>
                        </w:div>
                        <w:div w:id="885943959">
                          <w:marLeft w:val="0"/>
                          <w:marRight w:val="0"/>
                          <w:marTop w:val="0"/>
                          <w:marBottom w:val="0"/>
                          <w:divBdr>
                            <w:top w:val="none" w:sz="0" w:space="0" w:color="auto"/>
                            <w:left w:val="none" w:sz="0" w:space="0" w:color="auto"/>
                            <w:bottom w:val="none" w:sz="0" w:space="0" w:color="auto"/>
                            <w:right w:val="none" w:sz="0" w:space="0" w:color="auto"/>
                          </w:divBdr>
                        </w:div>
                        <w:div w:id="1040856372">
                          <w:marLeft w:val="0"/>
                          <w:marRight w:val="0"/>
                          <w:marTop w:val="0"/>
                          <w:marBottom w:val="0"/>
                          <w:divBdr>
                            <w:top w:val="none" w:sz="0" w:space="0" w:color="auto"/>
                            <w:left w:val="none" w:sz="0" w:space="0" w:color="auto"/>
                            <w:bottom w:val="none" w:sz="0" w:space="0" w:color="auto"/>
                            <w:right w:val="none" w:sz="0" w:space="0" w:color="auto"/>
                          </w:divBdr>
                        </w:div>
                        <w:div w:id="1194223829">
                          <w:marLeft w:val="0"/>
                          <w:marRight w:val="0"/>
                          <w:marTop w:val="0"/>
                          <w:marBottom w:val="0"/>
                          <w:divBdr>
                            <w:top w:val="none" w:sz="0" w:space="0" w:color="auto"/>
                            <w:left w:val="none" w:sz="0" w:space="0" w:color="auto"/>
                            <w:bottom w:val="none" w:sz="0" w:space="0" w:color="auto"/>
                            <w:right w:val="none" w:sz="0" w:space="0" w:color="auto"/>
                          </w:divBdr>
                        </w:div>
                        <w:div w:id="1263881814">
                          <w:marLeft w:val="0"/>
                          <w:marRight w:val="0"/>
                          <w:marTop w:val="0"/>
                          <w:marBottom w:val="0"/>
                          <w:divBdr>
                            <w:top w:val="none" w:sz="0" w:space="0" w:color="auto"/>
                            <w:left w:val="none" w:sz="0" w:space="0" w:color="auto"/>
                            <w:bottom w:val="none" w:sz="0" w:space="0" w:color="auto"/>
                            <w:right w:val="none" w:sz="0" w:space="0" w:color="auto"/>
                          </w:divBdr>
                        </w:div>
                        <w:div w:id="1269893844">
                          <w:marLeft w:val="0"/>
                          <w:marRight w:val="0"/>
                          <w:marTop w:val="0"/>
                          <w:marBottom w:val="0"/>
                          <w:divBdr>
                            <w:top w:val="none" w:sz="0" w:space="0" w:color="auto"/>
                            <w:left w:val="none" w:sz="0" w:space="0" w:color="auto"/>
                            <w:bottom w:val="none" w:sz="0" w:space="0" w:color="auto"/>
                            <w:right w:val="none" w:sz="0" w:space="0" w:color="auto"/>
                          </w:divBdr>
                        </w:div>
                        <w:div w:id="1355501009">
                          <w:marLeft w:val="0"/>
                          <w:marRight w:val="0"/>
                          <w:marTop w:val="0"/>
                          <w:marBottom w:val="0"/>
                          <w:divBdr>
                            <w:top w:val="none" w:sz="0" w:space="0" w:color="auto"/>
                            <w:left w:val="none" w:sz="0" w:space="0" w:color="auto"/>
                            <w:bottom w:val="none" w:sz="0" w:space="0" w:color="auto"/>
                            <w:right w:val="none" w:sz="0" w:space="0" w:color="auto"/>
                          </w:divBdr>
                        </w:div>
                        <w:div w:id="1435593981">
                          <w:marLeft w:val="0"/>
                          <w:marRight w:val="0"/>
                          <w:marTop w:val="0"/>
                          <w:marBottom w:val="0"/>
                          <w:divBdr>
                            <w:top w:val="none" w:sz="0" w:space="0" w:color="auto"/>
                            <w:left w:val="none" w:sz="0" w:space="0" w:color="auto"/>
                            <w:bottom w:val="none" w:sz="0" w:space="0" w:color="auto"/>
                            <w:right w:val="none" w:sz="0" w:space="0" w:color="auto"/>
                          </w:divBdr>
                        </w:div>
                        <w:div w:id="1495998223">
                          <w:marLeft w:val="0"/>
                          <w:marRight w:val="0"/>
                          <w:marTop w:val="0"/>
                          <w:marBottom w:val="0"/>
                          <w:divBdr>
                            <w:top w:val="none" w:sz="0" w:space="0" w:color="auto"/>
                            <w:left w:val="none" w:sz="0" w:space="0" w:color="auto"/>
                            <w:bottom w:val="none" w:sz="0" w:space="0" w:color="auto"/>
                            <w:right w:val="none" w:sz="0" w:space="0" w:color="auto"/>
                          </w:divBdr>
                        </w:div>
                        <w:div w:id="1507860585">
                          <w:marLeft w:val="0"/>
                          <w:marRight w:val="0"/>
                          <w:marTop w:val="0"/>
                          <w:marBottom w:val="0"/>
                          <w:divBdr>
                            <w:top w:val="none" w:sz="0" w:space="0" w:color="auto"/>
                            <w:left w:val="none" w:sz="0" w:space="0" w:color="auto"/>
                            <w:bottom w:val="none" w:sz="0" w:space="0" w:color="auto"/>
                            <w:right w:val="none" w:sz="0" w:space="0" w:color="auto"/>
                          </w:divBdr>
                        </w:div>
                        <w:div w:id="1583761397">
                          <w:marLeft w:val="0"/>
                          <w:marRight w:val="0"/>
                          <w:marTop w:val="0"/>
                          <w:marBottom w:val="0"/>
                          <w:divBdr>
                            <w:top w:val="none" w:sz="0" w:space="0" w:color="auto"/>
                            <w:left w:val="none" w:sz="0" w:space="0" w:color="auto"/>
                            <w:bottom w:val="none" w:sz="0" w:space="0" w:color="auto"/>
                            <w:right w:val="none" w:sz="0" w:space="0" w:color="auto"/>
                          </w:divBdr>
                        </w:div>
                        <w:div w:id="1595936278">
                          <w:marLeft w:val="0"/>
                          <w:marRight w:val="0"/>
                          <w:marTop w:val="0"/>
                          <w:marBottom w:val="0"/>
                          <w:divBdr>
                            <w:top w:val="none" w:sz="0" w:space="0" w:color="auto"/>
                            <w:left w:val="none" w:sz="0" w:space="0" w:color="auto"/>
                            <w:bottom w:val="none" w:sz="0" w:space="0" w:color="auto"/>
                            <w:right w:val="none" w:sz="0" w:space="0" w:color="auto"/>
                          </w:divBdr>
                        </w:div>
                        <w:div w:id="1598751923">
                          <w:marLeft w:val="0"/>
                          <w:marRight w:val="0"/>
                          <w:marTop w:val="0"/>
                          <w:marBottom w:val="0"/>
                          <w:divBdr>
                            <w:top w:val="none" w:sz="0" w:space="0" w:color="auto"/>
                            <w:left w:val="none" w:sz="0" w:space="0" w:color="auto"/>
                            <w:bottom w:val="none" w:sz="0" w:space="0" w:color="auto"/>
                            <w:right w:val="none" w:sz="0" w:space="0" w:color="auto"/>
                          </w:divBdr>
                        </w:div>
                        <w:div w:id="1767536835">
                          <w:marLeft w:val="0"/>
                          <w:marRight w:val="0"/>
                          <w:marTop w:val="0"/>
                          <w:marBottom w:val="0"/>
                          <w:divBdr>
                            <w:top w:val="none" w:sz="0" w:space="0" w:color="auto"/>
                            <w:left w:val="none" w:sz="0" w:space="0" w:color="auto"/>
                            <w:bottom w:val="none" w:sz="0" w:space="0" w:color="auto"/>
                            <w:right w:val="none" w:sz="0" w:space="0" w:color="auto"/>
                          </w:divBdr>
                        </w:div>
                        <w:div w:id="1876573120">
                          <w:marLeft w:val="0"/>
                          <w:marRight w:val="0"/>
                          <w:marTop w:val="0"/>
                          <w:marBottom w:val="0"/>
                          <w:divBdr>
                            <w:top w:val="none" w:sz="0" w:space="0" w:color="auto"/>
                            <w:left w:val="none" w:sz="0" w:space="0" w:color="auto"/>
                            <w:bottom w:val="none" w:sz="0" w:space="0" w:color="auto"/>
                            <w:right w:val="none" w:sz="0" w:space="0" w:color="auto"/>
                          </w:divBdr>
                        </w:div>
                        <w:div w:id="1913587042">
                          <w:marLeft w:val="0"/>
                          <w:marRight w:val="0"/>
                          <w:marTop w:val="0"/>
                          <w:marBottom w:val="0"/>
                          <w:divBdr>
                            <w:top w:val="none" w:sz="0" w:space="0" w:color="auto"/>
                            <w:left w:val="none" w:sz="0" w:space="0" w:color="auto"/>
                            <w:bottom w:val="none" w:sz="0" w:space="0" w:color="auto"/>
                            <w:right w:val="none" w:sz="0" w:space="0" w:color="auto"/>
                          </w:divBdr>
                        </w:div>
                        <w:div w:id="1949924027">
                          <w:marLeft w:val="0"/>
                          <w:marRight w:val="0"/>
                          <w:marTop w:val="0"/>
                          <w:marBottom w:val="0"/>
                          <w:divBdr>
                            <w:top w:val="none" w:sz="0" w:space="0" w:color="auto"/>
                            <w:left w:val="none" w:sz="0" w:space="0" w:color="auto"/>
                            <w:bottom w:val="none" w:sz="0" w:space="0" w:color="auto"/>
                            <w:right w:val="none" w:sz="0" w:space="0" w:color="auto"/>
                          </w:divBdr>
                        </w:div>
                        <w:div w:id="2012827716">
                          <w:marLeft w:val="0"/>
                          <w:marRight w:val="0"/>
                          <w:marTop w:val="0"/>
                          <w:marBottom w:val="0"/>
                          <w:divBdr>
                            <w:top w:val="none" w:sz="0" w:space="0" w:color="auto"/>
                            <w:left w:val="none" w:sz="0" w:space="0" w:color="auto"/>
                            <w:bottom w:val="none" w:sz="0" w:space="0" w:color="auto"/>
                            <w:right w:val="none" w:sz="0" w:space="0" w:color="auto"/>
                          </w:divBdr>
                        </w:div>
                        <w:div w:id="2020425696">
                          <w:marLeft w:val="0"/>
                          <w:marRight w:val="0"/>
                          <w:marTop w:val="0"/>
                          <w:marBottom w:val="0"/>
                          <w:divBdr>
                            <w:top w:val="none" w:sz="0" w:space="0" w:color="auto"/>
                            <w:left w:val="none" w:sz="0" w:space="0" w:color="auto"/>
                            <w:bottom w:val="none" w:sz="0" w:space="0" w:color="auto"/>
                            <w:right w:val="none" w:sz="0" w:space="0" w:color="auto"/>
                          </w:divBdr>
                        </w:div>
                        <w:div w:id="2037193924">
                          <w:marLeft w:val="0"/>
                          <w:marRight w:val="0"/>
                          <w:marTop w:val="0"/>
                          <w:marBottom w:val="0"/>
                          <w:divBdr>
                            <w:top w:val="none" w:sz="0" w:space="0" w:color="auto"/>
                            <w:left w:val="none" w:sz="0" w:space="0" w:color="auto"/>
                            <w:bottom w:val="none" w:sz="0" w:space="0" w:color="auto"/>
                            <w:right w:val="none" w:sz="0" w:space="0" w:color="auto"/>
                          </w:divBdr>
                        </w:div>
                        <w:div w:id="2107849753">
                          <w:marLeft w:val="0"/>
                          <w:marRight w:val="0"/>
                          <w:marTop w:val="0"/>
                          <w:marBottom w:val="0"/>
                          <w:divBdr>
                            <w:top w:val="none" w:sz="0" w:space="0" w:color="auto"/>
                            <w:left w:val="none" w:sz="0" w:space="0" w:color="auto"/>
                            <w:bottom w:val="none" w:sz="0" w:space="0" w:color="auto"/>
                            <w:right w:val="none" w:sz="0" w:space="0" w:color="auto"/>
                          </w:divBdr>
                        </w:div>
                        <w:div w:id="2108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7140">
      <w:bodyDiv w:val="1"/>
      <w:marLeft w:val="0"/>
      <w:marRight w:val="0"/>
      <w:marTop w:val="0"/>
      <w:marBottom w:val="0"/>
      <w:divBdr>
        <w:top w:val="none" w:sz="0" w:space="0" w:color="auto"/>
        <w:left w:val="none" w:sz="0" w:space="0" w:color="auto"/>
        <w:bottom w:val="none" w:sz="0" w:space="0" w:color="auto"/>
        <w:right w:val="none" w:sz="0" w:space="0" w:color="auto"/>
      </w:divBdr>
      <w:divsChild>
        <w:div w:id="1956867504">
          <w:marLeft w:val="0"/>
          <w:marRight w:val="0"/>
          <w:marTop w:val="0"/>
          <w:marBottom w:val="0"/>
          <w:divBdr>
            <w:top w:val="none" w:sz="0" w:space="0" w:color="auto"/>
            <w:left w:val="none" w:sz="0" w:space="0" w:color="auto"/>
            <w:bottom w:val="none" w:sz="0" w:space="0" w:color="auto"/>
            <w:right w:val="none" w:sz="0" w:space="0" w:color="auto"/>
          </w:divBdr>
          <w:divsChild>
            <w:div w:id="1656686088">
              <w:marLeft w:val="0"/>
              <w:marRight w:val="0"/>
              <w:marTop w:val="0"/>
              <w:marBottom w:val="0"/>
              <w:divBdr>
                <w:top w:val="none" w:sz="0" w:space="0" w:color="auto"/>
                <w:left w:val="none" w:sz="0" w:space="0" w:color="auto"/>
                <w:bottom w:val="none" w:sz="0" w:space="0" w:color="auto"/>
                <w:right w:val="none" w:sz="0" w:space="0" w:color="auto"/>
              </w:divBdr>
              <w:divsChild>
                <w:div w:id="1119954892">
                  <w:marLeft w:val="0"/>
                  <w:marRight w:val="0"/>
                  <w:marTop w:val="0"/>
                  <w:marBottom w:val="0"/>
                  <w:divBdr>
                    <w:top w:val="none" w:sz="0" w:space="0" w:color="auto"/>
                    <w:left w:val="none" w:sz="0" w:space="0" w:color="auto"/>
                    <w:bottom w:val="none" w:sz="0" w:space="0" w:color="auto"/>
                    <w:right w:val="none" w:sz="0" w:space="0" w:color="auto"/>
                  </w:divBdr>
                  <w:divsChild>
                    <w:div w:id="1489856247">
                      <w:marLeft w:val="0"/>
                      <w:marRight w:val="0"/>
                      <w:marTop w:val="0"/>
                      <w:marBottom w:val="0"/>
                      <w:divBdr>
                        <w:top w:val="none" w:sz="0" w:space="0" w:color="auto"/>
                        <w:left w:val="none" w:sz="0" w:space="0" w:color="auto"/>
                        <w:bottom w:val="none" w:sz="0" w:space="0" w:color="auto"/>
                        <w:right w:val="none" w:sz="0" w:space="0" w:color="auto"/>
                      </w:divBdr>
                      <w:divsChild>
                        <w:div w:id="359612">
                          <w:marLeft w:val="0"/>
                          <w:marRight w:val="0"/>
                          <w:marTop w:val="0"/>
                          <w:marBottom w:val="0"/>
                          <w:divBdr>
                            <w:top w:val="none" w:sz="0" w:space="0" w:color="auto"/>
                            <w:left w:val="none" w:sz="0" w:space="0" w:color="auto"/>
                            <w:bottom w:val="none" w:sz="0" w:space="0" w:color="auto"/>
                            <w:right w:val="none" w:sz="0" w:space="0" w:color="auto"/>
                          </w:divBdr>
                        </w:div>
                        <w:div w:id="44183823">
                          <w:marLeft w:val="0"/>
                          <w:marRight w:val="0"/>
                          <w:marTop w:val="0"/>
                          <w:marBottom w:val="0"/>
                          <w:divBdr>
                            <w:top w:val="none" w:sz="0" w:space="0" w:color="auto"/>
                            <w:left w:val="none" w:sz="0" w:space="0" w:color="auto"/>
                            <w:bottom w:val="none" w:sz="0" w:space="0" w:color="auto"/>
                            <w:right w:val="none" w:sz="0" w:space="0" w:color="auto"/>
                          </w:divBdr>
                        </w:div>
                        <w:div w:id="76942350">
                          <w:marLeft w:val="0"/>
                          <w:marRight w:val="0"/>
                          <w:marTop w:val="0"/>
                          <w:marBottom w:val="0"/>
                          <w:divBdr>
                            <w:top w:val="none" w:sz="0" w:space="0" w:color="auto"/>
                            <w:left w:val="none" w:sz="0" w:space="0" w:color="auto"/>
                            <w:bottom w:val="none" w:sz="0" w:space="0" w:color="auto"/>
                            <w:right w:val="none" w:sz="0" w:space="0" w:color="auto"/>
                          </w:divBdr>
                        </w:div>
                        <w:div w:id="278610007">
                          <w:marLeft w:val="0"/>
                          <w:marRight w:val="0"/>
                          <w:marTop w:val="0"/>
                          <w:marBottom w:val="0"/>
                          <w:divBdr>
                            <w:top w:val="none" w:sz="0" w:space="0" w:color="auto"/>
                            <w:left w:val="none" w:sz="0" w:space="0" w:color="auto"/>
                            <w:bottom w:val="none" w:sz="0" w:space="0" w:color="auto"/>
                            <w:right w:val="none" w:sz="0" w:space="0" w:color="auto"/>
                          </w:divBdr>
                        </w:div>
                        <w:div w:id="301548281">
                          <w:marLeft w:val="0"/>
                          <w:marRight w:val="0"/>
                          <w:marTop w:val="0"/>
                          <w:marBottom w:val="0"/>
                          <w:divBdr>
                            <w:top w:val="none" w:sz="0" w:space="0" w:color="auto"/>
                            <w:left w:val="none" w:sz="0" w:space="0" w:color="auto"/>
                            <w:bottom w:val="none" w:sz="0" w:space="0" w:color="auto"/>
                            <w:right w:val="none" w:sz="0" w:space="0" w:color="auto"/>
                          </w:divBdr>
                        </w:div>
                        <w:div w:id="301732822">
                          <w:marLeft w:val="0"/>
                          <w:marRight w:val="0"/>
                          <w:marTop w:val="0"/>
                          <w:marBottom w:val="0"/>
                          <w:divBdr>
                            <w:top w:val="none" w:sz="0" w:space="0" w:color="auto"/>
                            <w:left w:val="none" w:sz="0" w:space="0" w:color="auto"/>
                            <w:bottom w:val="none" w:sz="0" w:space="0" w:color="auto"/>
                            <w:right w:val="none" w:sz="0" w:space="0" w:color="auto"/>
                          </w:divBdr>
                        </w:div>
                        <w:div w:id="303702853">
                          <w:marLeft w:val="0"/>
                          <w:marRight w:val="0"/>
                          <w:marTop w:val="0"/>
                          <w:marBottom w:val="0"/>
                          <w:divBdr>
                            <w:top w:val="none" w:sz="0" w:space="0" w:color="auto"/>
                            <w:left w:val="none" w:sz="0" w:space="0" w:color="auto"/>
                            <w:bottom w:val="none" w:sz="0" w:space="0" w:color="auto"/>
                            <w:right w:val="none" w:sz="0" w:space="0" w:color="auto"/>
                          </w:divBdr>
                        </w:div>
                        <w:div w:id="313683954">
                          <w:marLeft w:val="0"/>
                          <w:marRight w:val="0"/>
                          <w:marTop w:val="0"/>
                          <w:marBottom w:val="0"/>
                          <w:divBdr>
                            <w:top w:val="none" w:sz="0" w:space="0" w:color="auto"/>
                            <w:left w:val="none" w:sz="0" w:space="0" w:color="auto"/>
                            <w:bottom w:val="none" w:sz="0" w:space="0" w:color="auto"/>
                            <w:right w:val="none" w:sz="0" w:space="0" w:color="auto"/>
                          </w:divBdr>
                        </w:div>
                        <w:div w:id="325206817">
                          <w:marLeft w:val="0"/>
                          <w:marRight w:val="0"/>
                          <w:marTop w:val="0"/>
                          <w:marBottom w:val="0"/>
                          <w:divBdr>
                            <w:top w:val="none" w:sz="0" w:space="0" w:color="auto"/>
                            <w:left w:val="none" w:sz="0" w:space="0" w:color="auto"/>
                            <w:bottom w:val="none" w:sz="0" w:space="0" w:color="auto"/>
                            <w:right w:val="none" w:sz="0" w:space="0" w:color="auto"/>
                          </w:divBdr>
                        </w:div>
                        <w:div w:id="362288666">
                          <w:marLeft w:val="0"/>
                          <w:marRight w:val="0"/>
                          <w:marTop w:val="0"/>
                          <w:marBottom w:val="0"/>
                          <w:divBdr>
                            <w:top w:val="none" w:sz="0" w:space="0" w:color="auto"/>
                            <w:left w:val="none" w:sz="0" w:space="0" w:color="auto"/>
                            <w:bottom w:val="none" w:sz="0" w:space="0" w:color="auto"/>
                            <w:right w:val="none" w:sz="0" w:space="0" w:color="auto"/>
                          </w:divBdr>
                        </w:div>
                        <w:div w:id="438570831">
                          <w:marLeft w:val="0"/>
                          <w:marRight w:val="0"/>
                          <w:marTop w:val="0"/>
                          <w:marBottom w:val="0"/>
                          <w:divBdr>
                            <w:top w:val="none" w:sz="0" w:space="0" w:color="auto"/>
                            <w:left w:val="none" w:sz="0" w:space="0" w:color="auto"/>
                            <w:bottom w:val="none" w:sz="0" w:space="0" w:color="auto"/>
                            <w:right w:val="none" w:sz="0" w:space="0" w:color="auto"/>
                          </w:divBdr>
                        </w:div>
                        <w:div w:id="495271870">
                          <w:marLeft w:val="0"/>
                          <w:marRight w:val="0"/>
                          <w:marTop w:val="0"/>
                          <w:marBottom w:val="0"/>
                          <w:divBdr>
                            <w:top w:val="none" w:sz="0" w:space="0" w:color="auto"/>
                            <w:left w:val="none" w:sz="0" w:space="0" w:color="auto"/>
                            <w:bottom w:val="none" w:sz="0" w:space="0" w:color="auto"/>
                            <w:right w:val="none" w:sz="0" w:space="0" w:color="auto"/>
                          </w:divBdr>
                        </w:div>
                        <w:div w:id="589973825">
                          <w:marLeft w:val="0"/>
                          <w:marRight w:val="0"/>
                          <w:marTop w:val="0"/>
                          <w:marBottom w:val="0"/>
                          <w:divBdr>
                            <w:top w:val="none" w:sz="0" w:space="0" w:color="auto"/>
                            <w:left w:val="none" w:sz="0" w:space="0" w:color="auto"/>
                            <w:bottom w:val="none" w:sz="0" w:space="0" w:color="auto"/>
                            <w:right w:val="none" w:sz="0" w:space="0" w:color="auto"/>
                          </w:divBdr>
                        </w:div>
                        <w:div w:id="675116487">
                          <w:marLeft w:val="0"/>
                          <w:marRight w:val="0"/>
                          <w:marTop w:val="0"/>
                          <w:marBottom w:val="0"/>
                          <w:divBdr>
                            <w:top w:val="none" w:sz="0" w:space="0" w:color="auto"/>
                            <w:left w:val="none" w:sz="0" w:space="0" w:color="auto"/>
                            <w:bottom w:val="none" w:sz="0" w:space="0" w:color="auto"/>
                            <w:right w:val="none" w:sz="0" w:space="0" w:color="auto"/>
                          </w:divBdr>
                        </w:div>
                        <w:div w:id="896476824">
                          <w:marLeft w:val="0"/>
                          <w:marRight w:val="0"/>
                          <w:marTop w:val="0"/>
                          <w:marBottom w:val="0"/>
                          <w:divBdr>
                            <w:top w:val="none" w:sz="0" w:space="0" w:color="auto"/>
                            <w:left w:val="none" w:sz="0" w:space="0" w:color="auto"/>
                            <w:bottom w:val="none" w:sz="0" w:space="0" w:color="auto"/>
                            <w:right w:val="none" w:sz="0" w:space="0" w:color="auto"/>
                          </w:divBdr>
                        </w:div>
                        <w:div w:id="923492051">
                          <w:marLeft w:val="0"/>
                          <w:marRight w:val="0"/>
                          <w:marTop w:val="0"/>
                          <w:marBottom w:val="0"/>
                          <w:divBdr>
                            <w:top w:val="none" w:sz="0" w:space="0" w:color="auto"/>
                            <w:left w:val="none" w:sz="0" w:space="0" w:color="auto"/>
                            <w:bottom w:val="none" w:sz="0" w:space="0" w:color="auto"/>
                            <w:right w:val="none" w:sz="0" w:space="0" w:color="auto"/>
                          </w:divBdr>
                        </w:div>
                        <w:div w:id="1299266924">
                          <w:marLeft w:val="0"/>
                          <w:marRight w:val="0"/>
                          <w:marTop w:val="0"/>
                          <w:marBottom w:val="0"/>
                          <w:divBdr>
                            <w:top w:val="none" w:sz="0" w:space="0" w:color="auto"/>
                            <w:left w:val="none" w:sz="0" w:space="0" w:color="auto"/>
                            <w:bottom w:val="none" w:sz="0" w:space="0" w:color="auto"/>
                            <w:right w:val="none" w:sz="0" w:space="0" w:color="auto"/>
                          </w:divBdr>
                        </w:div>
                        <w:div w:id="1302882592">
                          <w:marLeft w:val="0"/>
                          <w:marRight w:val="0"/>
                          <w:marTop w:val="0"/>
                          <w:marBottom w:val="0"/>
                          <w:divBdr>
                            <w:top w:val="none" w:sz="0" w:space="0" w:color="auto"/>
                            <w:left w:val="none" w:sz="0" w:space="0" w:color="auto"/>
                            <w:bottom w:val="none" w:sz="0" w:space="0" w:color="auto"/>
                            <w:right w:val="none" w:sz="0" w:space="0" w:color="auto"/>
                          </w:divBdr>
                        </w:div>
                        <w:div w:id="1433434444">
                          <w:marLeft w:val="0"/>
                          <w:marRight w:val="0"/>
                          <w:marTop w:val="0"/>
                          <w:marBottom w:val="0"/>
                          <w:divBdr>
                            <w:top w:val="none" w:sz="0" w:space="0" w:color="auto"/>
                            <w:left w:val="none" w:sz="0" w:space="0" w:color="auto"/>
                            <w:bottom w:val="none" w:sz="0" w:space="0" w:color="auto"/>
                            <w:right w:val="none" w:sz="0" w:space="0" w:color="auto"/>
                          </w:divBdr>
                        </w:div>
                        <w:div w:id="1528324311">
                          <w:marLeft w:val="0"/>
                          <w:marRight w:val="0"/>
                          <w:marTop w:val="0"/>
                          <w:marBottom w:val="0"/>
                          <w:divBdr>
                            <w:top w:val="none" w:sz="0" w:space="0" w:color="auto"/>
                            <w:left w:val="none" w:sz="0" w:space="0" w:color="auto"/>
                            <w:bottom w:val="none" w:sz="0" w:space="0" w:color="auto"/>
                            <w:right w:val="none" w:sz="0" w:space="0" w:color="auto"/>
                          </w:divBdr>
                        </w:div>
                        <w:div w:id="1620840275">
                          <w:marLeft w:val="0"/>
                          <w:marRight w:val="0"/>
                          <w:marTop w:val="0"/>
                          <w:marBottom w:val="0"/>
                          <w:divBdr>
                            <w:top w:val="none" w:sz="0" w:space="0" w:color="auto"/>
                            <w:left w:val="none" w:sz="0" w:space="0" w:color="auto"/>
                            <w:bottom w:val="none" w:sz="0" w:space="0" w:color="auto"/>
                            <w:right w:val="none" w:sz="0" w:space="0" w:color="auto"/>
                          </w:divBdr>
                        </w:div>
                        <w:div w:id="1696810143">
                          <w:marLeft w:val="0"/>
                          <w:marRight w:val="0"/>
                          <w:marTop w:val="0"/>
                          <w:marBottom w:val="0"/>
                          <w:divBdr>
                            <w:top w:val="none" w:sz="0" w:space="0" w:color="auto"/>
                            <w:left w:val="none" w:sz="0" w:space="0" w:color="auto"/>
                            <w:bottom w:val="none" w:sz="0" w:space="0" w:color="auto"/>
                            <w:right w:val="none" w:sz="0" w:space="0" w:color="auto"/>
                          </w:divBdr>
                        </w:div>
                        <w:div w:id="1759671969">
                          <w:marLeft w:val="0"/>
                          <w:marRight w:val="0"/>
                          <w:marTop w:val="0"/>
                          <w:marBottom w:val="0"/>
                          <w:divBdr>
                            <w:top w:val="none" w:sz="0" w:space="0" w:color="auto"/>
                            <w:left w:val="none" w:sz="0" w:space="0" w:color="auto"/>
                            <w:bottom w:val="none" w:sz="0" w:space="0" w:color="auto"/>
                            <w:right w:val="none" w:sz="0" w:space="0" w:color="auto"/>
                          </w:divBdr>
                        </w:div>
                        <w:div w:id="1803841813">
                          <w:marLeft w:val="0"/>
                          <w:marRight w:val="0"/>
                          <w:marTop w:val="0"/>
                          <w:marBottom w:val="0"/>
                          <w:divBdr>
                            <w:top w:val="none" w:sz="0" w:space="0" w:color="auto"/>
                            <w:left w:val="none" w:sz="0" w:space="0" w:color="auto"/>
                            <w:bottom w:val="none" w:sz="0" w:space="0" w:color="auto"/>
                            <w:right w:val="none" w:sz="0" w:space="0" w:color="auto"/>
                          </w:divBdr>
                        </w:div>
                        <w:div w:id="1807166728">
                          <w:marLeft w:val="0"/>
                          <w:marRight w:val="0"/>
                          <w:marTop w:val="0"/>
                          <w:marBottom w:val="0"/>
                          <w:divBdr>
                            <w:top w:val="none" w:sz="0" w:space="0" w:color="auto"/>
                            <w:left w:val="none" w:sz="0" w:space="0" w:color="auto"/>
                            <w:bottom w:val="none" w:sz="0" w:space="0" w:color="auto"/>
                            <w:right w:val="none" w:sz="0" w:space="0" w:color="auto"/>
                          </w:divBdr>
                        </w:div>
                        <w:div w:id="1850294717">
                          <w:marLeft w:val="0"/>
                          <w:marRight w:val="0"/>
                          <w:marTop w:val="0"/>
                          <w:marBottom w:val="0"/>
                          <w:divBdr>
                            <w:top w:val="none" w:sz="0" w:space="0" w:color="auto"/>
                            <w:left w:val="none" w:sz="0" w:space="0" w:color="auto"/>
                            <w:bottom w:val="none" w:sz="0" w:space="0" w:color="auto"/>
                            <w:right w:val="none" w:sz="0" w:space="0" w:color="auto"/>
                          </w:divBdr>
                        </w:div>
                        <w:div w:id="1944192046">
                          <w:marLeft w:val="0"/>
                          <w:marRight w:val="0"/>
                          <w:marTop w:val="0"/>
                          <w:marBottom w:val="0"/>
                          <w:divBdr>
                            <w:top w:val="none" w:sz="0" w:space="0" w:color="auto"/>
                            <w:left w:val="none" w:sz="0" w:space="0" w:color="auto"/>
                            <w:bottom w:val="none" w:sz="0" w:space="0" w:color="auto"/>
                            <w:right w:val="none" w:sz="0" w:space="0" w:color="auto"/>
                          </w:divBdr>
                        </w:div>
                        <w:div w:id="1962222823">
                          <w:marLeft w:val="0"/>
                          <w:marRight w:val="0"/>
                          <w:marTop w:val="0"/>
                          <w:marBottom w:val="0"/>
                          <w:divBdr>
                            <w:top w:val="none" w:sz="0" w:space="0" w:color="auto"/>
                            <w:left w:val="none" w:sz="0" w:space="0" w:color="auto"/>
                            <w:bottom w:val="none" w:sz="0" w:space="0" w:color="auto"/>
                            <w:right w:val="none" w:sz="0" w:space="0" w:color="auto"/>
                          </w:divBdr>
                        </w:div>
                        <w:div w:id="19952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6782">
      <w:bodyDiv w:val="1"/>
      <w:marLeft w:val="0"/>
      <w:marRight w:val="0"/>
      <w:marTop w:val="0"/>
      <w:marBottom w:val="0"/>
      <w:divBdr>
        <w:top w:val="none" w:sz="0" w:space="0" w:color="auto"/>
        <w:left w:val="none" w:sz="0" w:space="0" w:color="auto"/>
        <w:bottom w:val="none" w:sz="0" w:space="0" w:color="auto"/>
        <w:right w:val="none" w:sz="0" w:space="0" w:color="auto"/>
      </w:divBdr>
      <w:divsChild>
        <w:div w:id="598486555">
          <w:marLeft w:val="0"/>
          <w:marRight w:val="0"/>
          <w:marTop w:val="0"/>
          <w:marBottom w:val="0"/>
          <w:divBdr>
            <w:top w:val="none" w:sz="0" w:space="0" w:color="auto"/>
            <w:left w:val="none" w:sz="0" w:space="0" w:color="auto"/>
            <w:bottom w:val="none" w:sz="0" w:space="0" w:color="auto"/>
            <w:right w:val="none" w:sz="0" w:space="0" w:color="auto"/>
          </w:divBdr>
          <w:divsChild>
            <w:div w:id="1103527075">
              <w:marLeft w:val="0"/>
              <w:marRight w:val="0"/>
              <w:marTop w:val="0"/>
              <w:marBottom w:val="0"/>
              <w:divBdr>
                <w:top w:val="none" w:sz="0" w:space="0" w:color="auto"/>
                <w:left w:val="none" w:sz="0" w:space="0" w:color="auto"/>
                <w:bottom w:val="none" w:sz="0" w:space="0" w:color="auto"/>
                <w:right w:val="none" w:sz="0" w:space="0" w:color="auto"/>
              </w:divBdr>
              <w:divsChild>
                <w:div w:id="826627493">
                  <w:marLeft w:val="0"/>
                  <w:marRight w:val="0"/>
                  <w:marTop w:val="0"/>
                  <w:marBottom w:val="0"/>
                  <w:divBdr>
                    <w:top w:val="none" w:sz="0" w:space="0" w:color="auto"/>
                    <w:left w:val="none" w:sz="0" w:space="0" w:color="auto"/>
                    <w:bottom w:val="none" w:sz="0" w:space="0" w:color="auto"/>
                    <w:right w:val="none" w:sz="0" w:space="0" w:color="auto"/>
                  </w:divBdr>
                  <w:divsChild>
                    <w:div w:id="1055353411">
                      <w:marLeft w:val="0"/>
                      <w:marRight w:val="0"/>
                      <w:marTop w:val="0"/>
                      <w:marBottom w:val="0"/>
                      <w:divBdr>
                        <w:top w:val="none" w:sz="0" w:space="0" w:color="auto"/>
                        <w:left w:val="none" w:sz="0" w:space="0" w:color="auto"/>
                        <w:bottom w:val="none" w:sz="0" w:space="0" w:color="auto"/>
                        <w:right w:val="none" w:sz="0" w:space="0" w:color="auto"/>
                      </w:divBdr>
                      <w:divsChild>
                        <w:div w:id="57173544">
                          <w:marLeft w:val="0"/>
                          <w:marRight w:val="0"/>
                          <w:marTop w:val="0"/>
                          <w:marBottom w:val="0"/>
                          <w:divBdr>
                            <w:top w:val="none" w:sz="0" w:space="0" w:color="auto"/>
                            <w:left w:val="none" w:sz="0" w:space="0" w:color="auto"/>
                            <w:bottom w:val="none" w:sz="0" w:space="0" w:color="auto"/>
                            <w:right w:val="none" w:sz="0" w:space="0" w:color="auto"/>
                          </w:divBdr>
                        </w:div>
                        <w:div w:id="121775864">
                          <w:marLeft w:val="0"/>
                          <w:marRight w:val="0"/>
                          <w:marTop w:val="0"/>
                          <w:marBottom w:val="0"/>
                          <w:divBdr>
                            <w:top w:val="none" w:sz="0" w:space="0" w:color="auto"/>
                            <w:left w:val="none" w:sz="0" w:space="0" w:color="auto"/>
                            <w:bottom w:val="none" w:sz="0" w:space="0" w:color="auto"/>
                            <w:right w:val="none" w:sz="0" w:space="0" w:color="auto"/>
                          </w:divBdr>
                        </w:div>
                        <w:div w:id="136578663">
                          <w:marLeft w:val="0"/>
                          <w:marRight w:val="0"/>
                          <w:marTop w:val="0"/>
                          <w:marBottom w:val="0"/>
                          <w:divBdr>
                            <w:top w:val="none" w:sz="0" w:space="0" w:color="auto"/>
                            <w:left w:val="none" w:sz="0" w:space="0" w:color="auto"/>
                            <w:bottom w:val="none" w:sz="0" w:space="0" w:color="auto"/>
                            <w:right w:val="none" w:sz="0" w:space="0" w:color="auto"/>
                          </w:divBdr>
                        </w:div>
                        <w:div w:id="201481559">
                          <w:marLeft w:val="0"/>
                          <w:marRight w:val="0"/>
                          <w:marTop w:val="0"/>
                          <w:marBottom w:val="0"/>
                          <w:divBdr>
                            <w:top w:val="none" w:sz="0" w:space="0" w:color="auto"/>
                            <w:left w:val="none" w:sz="0" w:space="0" w:color="auto"/>
                            <w:bottom w:val="none" w:sz="0" w:space="0" w:color="auto"/>
                            <w:right w:val="none" w:sz="0" w:space="0" w:color="auto"/>
                          </w:divBdr>
                        </w:div>
                        <w:div w:id="202795905">
                          <w:marLeft w:val="0"/>
                          <w:marRight w:val="0"/>
                          <w:marTop w:val="0"/>
                          <w:marBottom w:val="0"/>
                          <w:divBdr>
                            <w:top w:val="none" w:sz="0" w:space="0" w:color="auto"/>
                            <w:left w:val="none" w:sz="0" w:space="0" w:color="auto"/>
                            <w:bottom w:val="none" w:sz="0" w:space="0" w:color="auto"/>
                            <w:right w:val="none" w:sz="0" w:space="0" w:color="auto"/>
                          </w:divBdr>
                        </w:div>
                        <w:div w:id="241641947">
                          <w:marLeft w:val="0"/>
                          <w:marRight w:val="0"/>
                          <w:marTop w:val="0"/>
                          <w:marBottom w:val="0"/>
                          <w:divBdr>
                            <w:top w:val="none" w:sz="0" w:space="0" w:color="auto"/>
                            <w:left w:val="none" w:sz="0" w:space="0" w:color="auto"/>
                            <w:bottom w:val="none" w:sz="0" w:space="0" w:color="auto"/>
                            <w:right w:val="none" w:sz="0" w:space="0" w:color="auto"/>
                          </w:divBdr>
                        </w:div>
                        <w:div w:id="304550628">
                          <w:marLeft w:val="0"/>
                          <w:marRight w:val="0"/>
                          <w:marTop w:val="0"/>
                          <w:marBottom w:val="0"/>
                          <w:divBdr>
                            <w:top w:val="none" w:sz="0" w:space="0" w:color="auto"/>
                            <w:left w:val="none" w:sz="0" w:space="0" w:color="auto"/>
                            <w:bottom w:val="none" w:sz="0" w:space="0" w:color="auto"/>
                            <w:right w:val="none" w:sz="0" w:space="0" w:color="auto"/>
                          </w:divBdr>
                        </w:div>
                        <w:div w:id="396562525">
                          <w:marLeft w:val="0"/>
                          <w:marRight w:val="0"/>
                          <w:marTop w:val="0"/>
                          <w:marBottom w:val="0"/>
                          <w:divBdr>
                            <w:top w:val="none" w:sz="0" w:space="0" w:color="auto"/>
                            <w:left w:val="none" w:sz="0" w:space="0" w:color="auto"/>
                            <w:bottom w:val="none" w:sz="0" w:space="0" w:color="auto"/>
                            <w:right w:val="none" w:sz="0" w:space="0" w:color="auto"/>
                          </w:divBdr>
                        </w:div>
                        <w:div w:id="513109184">
                          <w:marLeft w:val="0"/>
                          <w:marRight w:val="0"/>
                          <w:marTop w:val="0"/>
                          <w:marBottom w:val="0"/>
                          <w:divBdr>
                            <w:top w:val="none" w:sz="0" w:space="0" w:color="auto"/>
                            <w:left w:val="none" w:sz="0" w:space="0" w:color="auto"/>
                            <w:bottom w:val="none" w:sz="0" w:space="0" w:color="auto"/>
                            <w:right w:val="none" w:sz="0" w:space="0" w:color="auto"/>
                          </w:divBdr>
                        </w:div>
                        <w:div w:id="638077810">
                          <w:marLeft w:val="0"/>
                          <w:marRight w:val="0"/>
                          <w:marTop w:val="0"/>
                          <w:marBottom w:val="0"/>
                          <w:divBdr>
                            <w:top w:val="none" w:sz="0" w:space="0" w:color="auto"/>
                            <w:left w:val="none" w:sz="0" w:space="0" w:color="auto"/>
                            <w:bottom w:val="none" w:sz="0" w:space="0" w:color="auto"/>
                            <w:right w:val="none" w:sz="0" w:space="0" w:color="auto"/>
                          </w:divBdr>
                        </w:div>
                        <w:div w:id="648562318">
                          <w:marLeft w:val="0"/>
                          <w:marRight w:val="0"/>
                          <w:marTop w:val="0"/>
                          <w:marBottom w:val="0"/>
                          <w:divBdr>
                            <w:top w:val="none" w:sz="0" w:space="0" w:color="auto"/>
                            <w:left w:val="none" w:sz="0" w:space="0" w:color="auto"/>
                            <w:bottom w:val="none" w:sz="0" w:space="0" w:color="auto"/>
                            <w:right w:val="none" w:sz="0" w:space="0" w:color="auto"/>
                          </w:divBdr>
                        </w:div>
                        <w:div w:id="690571745">
                          <w:marLeft w:val="0"/>
                          <w:marRight w:val="0"/>
                          <w:marTop w:val="0"/>
                          <w:marBottom w:val="0"/>
                          <w:divBdr>
                            <w:top w:val="none" w:sz="0" w:space="0" w:color="auto"/>
                            <w:left w:val="none" w:sz="0" w:space="0" w:color="auto"/>
                            <w:bottom w:val="none" w:sz="0" w:space="0" w:color="auto"/>
                            <w:right w:val="none" w:sz="0" w:space="0" w:color="auto"/>
                          </w:divBdr>
                        </w:div>
                        <w:div w:id="701975741">
                          <w:marLeft w:val="0"/>
                          <w:marRight w:val="0"/>
                          <w:marTop w:val="0"/>
                          <w:marBottom w:val="0"/>
                          <w:divBdr>
                            <w:top w:val="none" w:sz="0" w:space="0" w:color="auto"/>
                            <w:left w:val="none" w:sz="0" w:space="0" w:color="auto"/>
                            <w:bottom w:val="none" w:sz="0" w:space="0" w:color="auto"/>
                            <w:right w:val="none" w:sz="0" w:space="0" w:color="auto"/>
                          </w:divBdr>
                        </w:div>
                        <w:div w:id="986669508">
                          <w:marLeft w:val="0"/>
                          <w:marRight w:val="0"/>
                          <w:marTop w:val="0"/>
                          <w:marBottom w:val="0"/>
                          <w:divBdr>
                            <w:top w:val="none" w:sz="0" w:space="0" w:color="auto"/>
                            <w:left w:val="none" w:sz="0" w:space="0" w:color="auto"/>
                            <w:bottom w:val="none" w:sz="0" w:space="0" w:color="auto"/>
                            <w:right w:val="none" w:sz="0" w:space="0" w:color="auto"/>
                          </w:divBdr>
                        </w:div>
                        <w:div w:id="1011643296">
                          <w:marLeft w:val="0"/>
                          <w:marRight w:val="0"/>
                          <w:marTop w:val="0"/>
                          <w:marBottom w:val="0"/>
                          <w:divBdr>
                            <w:top w:val="none" w:sz="0" w:space="0" w:color="auto"/>
                            <w:left w:val="none" w:sz="0" w:space="0" w:color="auto"/>
                            <w:bottom w:val="none" w:sz="0" w:space="0" w:color="auto"/>
                            <w:right w:val="none" w:sz="0" w:space="0" w:color="auto"/>
                          </w:divBdr>
                        </w:div>
                        <w:div w:id="1086073262">
                          <w:marLeft w:val="0"/>
                          <w:marRight w:val="0"/>
                          <w:marTop w:val="0"/>
                          <w:marBottom w:val="0"/>
                          <w:divBdr>
                            <w:top w:val="none" w:sz="0" w:space="0" w:color="auto"/>
                            <w:left w:val="none" w:sz="0" w:space="0" w:color="auto"/>
                            <w:bottom w:val="none" w:sz="0" w:space="0" w:color="auto"/>
                            <w:right w:val="none" w:sz="0" w:space="0" w:color="auto"/>
                          </w:divBdr>
                        </w:div>
                        <w:div w:id="1092779261">
                          <w:marLeft w:val="0"/>
                          <w:marRight w:val="0"/>
                          <w:marTop w:val="0"/>
                          <w:marBottom w:val="0"/>
                          <w:divBdr>
                            <w:top w:val="none" w:sz="0" w:space="0" w:color="auto"/>
                            <w:left w:val="none" w:sz="0" w:space="0" w:color="auto"/>
                            <w:bottom w:val="none" w:sz="0" w:space="0" w:color="auto"/>
                            <w:right w:val="none" w:sz="0" w:space="0" w:color="auto"/>
                          </w:divBdr>
                        </w:div>
                        <w:div w:id="1093553918">
                          <w:marLeft w:val="0"/>
                          <w:marRight w:val="0"/>
                          <w:marTop w:val="0"/>
                          <w:marBottom w:val="0"/>
                          <w:divBdr>
                            <w:top w:val="none" w:sz="0" w:space="0" w:color="auto"/>
                            <w:left w:val="none" w:sz="0" w:space="0" w:color="auto"/>
                            <w:bottom w:val="none" w:sz="0" w:space="0" w:color="auto"/>
                            <w:right w:val="none" w:sz="0" w:space="0" w:color="auto"/>
                          </w:divBdr>
                        </w:div>
                        <w:div w:id="1266578063">
                          <w:marLeft w:val="0"/>
                          <w:marRight w:val="0"/>
                          <w:marTop w:val="0"/>
                          <w:marBottom w:val="0"/>
                          <w:divBdr>
                            <w:top w:val="none" w:sz="0" w:space="0" w:color="auto"/>
                            <w:left w:val="none" w:sz="0" w:space="0" w:color="auto"/>
                            <w:bottom w:val="none" w:sz="0" w:space="0" w:color="auto"/>
                            <w:right w:val="none" w:sz="0" w:space="0" w:color="auto"/>
                          </w:divBdr>
                        </w:div>
                        <w:div w:id="1325234480">
                          <w:marLeft w:val="0"/>
                          <w:marRight w:val="0"/>
                          <w:marTop w:val="0"/>
                          <w:marBottom w:val="0"/>
                          <w:divBdr>
                            <w:top w:val="none" w:sz="0" w:space="0" w:color="auto"/>
                            <w:left w:val="none" w:sz="0" w:space="0" w:color="auto"/>
                            <w:bottom w:val="none" w:sz="0" w:space="0" w:color="auto"/>
                            <w:right w:val="none" w:sz="0" w:space="0" w:color="auto"/>
                          </w:divBdr>
                        </w:div>
                        <w:div w:id="1373849432">
                          <w:marLeft w:val="0"/>
                          <w:marRight w:val="0"/>
                          <w:marTop w:val="0"/>
                          <w:marBottom w:val="0"/>
                          <w:divBdr>
                            <w:top w:val="none" w:sz="0" w:space="0" w:color="auto"/>
                            <w:left w:val="none" w:sz="0" w:space="0" w:color="auto"/>
                            <w:bottom w:val="none" w:sz="0" w:space="0" w:color="auto"/>
                            <w:right w:val="none" w:sz="0" w:space="0" w:color="auto"/>
                          </w:divBdr>
                        </w:div>
                        <w:div w:id="1430616721">
                          <w:marLeft w:val="0"/>
                          <w:marRight w:val="0"/>
                          <w:marTop w:val="0"/>
                          <w:marBottom w:val="0"/>
                          <w:divBdr>
                            <w:top w:val="none" w:sz="0" w:space="0" w:color="auto"/>
                            <w:left w:val="none" w:sz="0" w:space="0" w:color="auto"/>
                            <w:bottom w:val="none" w:sz="0" w:space="0" w:color="auto"/>
                            <w:right w:val="none" w:sz="0" w:space="0" w:color="auto"/>
                          </w:divBdr>
                        </w:div>
                        <w:div w:id="1685937844">
                          <w:marLeft w:val="0"/>
                          <w:marRight w:val="0"/>
                          <w:marTop w:val="0"/>
                          <w:marBottom w:val="0"/>
                          <w:divBdr>
                            <w:top w:val="none" w:sz="0" w:space="0" w:color="auto"/>
                            <w:left w:val="none" w:sz="0" w:space="0" w:color="auto"/>
                            <w:bottom w:val="none" w:sz="0" w:space="0" w:color="auto"/>
                            <w:right w:val="none" w:sz="0" w:space="0" w:color="auto"/>
                          </w:divBdr>
                        </w:div>
                        <w:div w:id="1715275967">
                          <w:marLeft w:val="0"/>
                          <w:marRight w:val="0"/>
                          <w:marTop w:val="0"/>
                          <w:marBottom w:val="0"/>
                          <w:divBdr>
                            <w:top w:val="none" w:sz="0" w:space="0" w:color="auto"/>
                            <w:left w:val="none" w:sz="0" w:space="0" w:color="auto"/>
                            <w:bottom w:val="none" w:sz="0" w:space="0" w:color="auto"/>
                            <w:right w:val="none" w:sz="0" w:space="0" w:color="auto"/>
                          </w:divBdr>
                        </w:div>
                        <w:div w:id="1739207021">
                          <w:marLeft w:val="0"/>
                          <w:marRight w:val="0"/>
                          <w:marTop w:val="0"/>
                          <w:marBottom w:val="0"/>
                          <w:divBdr>
                            <w:top w:val="none" w:sz="0" w:space="0" w:color="auto"/>
                            <w:left w:val="none" w:sz="0" w:space="0" w:color="auto"/>
                            <w:bottom w:val="none" w:sz="0" w:space="0" w:color="auto"/>
                            <w:right w:val="none" w:sz="0" w:space="0" w:color="auto"/>
                          </w:divBdr>
                        </w:div>
                        <w:div w:id="1838961396">
                          <w:marLeft w:val="0"/>
                          <w:marRight w:val="0"/>
                          <w:marTop w:val="0"/>
                          <w:marBottom w:val="0"/>
                          <w:divBdr>
                            <w:top w:val="none" w:sz="0" w:space="0" w:color="auto"/>
                            <w:left w:val="none" w:sz="0" w:space="0" w:color="auto"/>
                            <w:bottom w:val="none" w:sz="0" w:space="0" w:color="auto"/>
                            <w:right w:val="none" w:sz="0" w:space="0" w:color="auto"/>
                          </w:divBdr>
                        </w:div>
                        <w:div w:id="1856648428">
                          <w:marLeft w:val="0"/>
                          <w:marRight w:val="0"/>
                          <w:marTop w:val="0"/>
                          <w:marBottom w:val="0"/>
                          <w:divBdr>
                            <w:top w:val="none" w:sz="0" w:space="0" w:color="auto"/>
                            <w:left w:val="none" w:sz="0" w:space="0" w:color="auto"/>
                            <w:bottom w:val="none" w:sz="0" w:space="0" w:color="auto"/>
                            <w:right w:val="none" w:sz="0" w:space="0" w:color="auto"/>
                          </w:divBdr>
                        </w:div>
                        <w:div w:id="1898465622">
                          <w:marLeft w:val="0"/>
                          <w:marRight w:val="0"/>
                          <w:marTop w:val="0"/>
                          <w:marBottom w:val="0"/>
                          <w:divBdr>
                            <w:top w:val="none" w:sz="0" w:space="0" w:color="auto"/>
                            <w:left w:val="none" w:sz="0" w:space="0" w:color="auto"/>
                            <w:bottom w:val="none" w:sz="0" w:space="0" w:color="auto"/>
                            <w:right w:val="none" w:sz="0" w:space="0" w:color="auto"/>
                          </w:divBdr>
                        </w:div>
                        <w:div w:id="20989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402">
      <w:bodyDiv w:val="1"/>
      <w:marLeft w:val="0"/>
      <w:marRight w:val="0"/>
      <w:marTop w:val="0"/>
      <w:marBottom w:val="0"/>
      <w:divBdr>
        <w:top w:val="none" w:sz="0" w:space="0" w:color="auto"/>
        <w:left w:val="none" w:sz="0" w:space="0" w:color="auto"/>
        <w:bottom w:val="none" w:sz="0" w:space="0" w:color="auto"/>
        <w:right w:val="none" w:sz="0" w:space="0" w:color="auto"/>
      </w:divBdr>
      <w:divsChild>
        <w:div w:id="1814248572">
          <w:marLeft w:val="0"/>
          <w:marRight w:val="0"/>
          <w:marTop w:val="0"/>
          <w:marBottom w:val="0"/>
          <w:divBdr>
            <w:top w:val="none" w:sz="0" w:space="0" w:color="auto"/>
            <w:left w:val="none" w:sz="0" w:space="0" w:color="auto"/>
            <w:bottom w:val="none" w:sz="0" w:space="0" w:color="auto"/>
            <w:right w:val="none" w:sz="0" w:space="0" w:color="auto"/>
          </w:divBdr>
          <w:divsChild>
            <w:div w:id="2110929383">
              <w:marLeft w:val="0"/>
              <w:marRight w:val="0"/>
              <w:marTop w:val="0"/>
              <w:marBottom w:val="0"/>
              <w:divBdr>
                <w:top w:val="none" w:sz="0" w:space="0" w:color="auto"/>
                <w:left w:val="none" w:sz="0" w:space="0" w:color="auto"/>
                <w:bottom w:val="none" w:sz="0" w:space="0" w:color="auto"/>
                <w:right w:val="none" w:sz="0" w:space="0" w:color="auto"/>
              </w:divBdr>
              <w:divsChild>
                <w:div w:id="878859173">
                  <w:marLeft w:val="0"/>
                  <w:marRight w:val="0"/>
                  <w:marTop w:val="0"/>
                  <w:marBottom w:val="0"/>
                  <w:divBdr>
                    <w:top w:val="none" w:sz="0" w:space="0" w:color="auto"/>
                    <w:left w:val="none" w:sz="0" w:space="0" w:color="auto"/>
                    <w:bottom w:val="none" w:sz="0" w:space="0" w:color="auto"/>
                    <w:right w:val="none" w:sz="0" w:space="0" w:color="auto"/>
                  </w:divBdr>
                  <w:divsChild>
                    <w:div w:id="1049498640">
                      <w:marLeft w:val="0"/>
                      <w:marRight w:val="0"/>
                      <w:marTop w:val="0"/>
                      <w:marBottom w:val="0"/>
                      <w:divBdr>
                        <w:top w:val="none" w:sz="0" w:space="0" w:color="auto"/>
                        <w:left w:val="none" w:sz="0" w:space="0" w:color="auto"/>
                        <w:bottom w:val="none" w:sz="0" w:space="0" w:color="auto"/>
                        <w:right w:val="none" w:sz="0" w:space="0" w:color="auto"/>
                      </w:divBdr>
                      <w:divsChild>
                        <w:div w:id="472673216">
                          <w:marLeft w:val="0"/>
                          <w:marRight w:val="0"/>
                          <w:marTop w:val="0"/>
                          <w:marBottom w:val="0"/>
                          <w:divBdr>
                            <w:top w:val="none" w:sz="0" w:space="0" w:color="auto"/>
                            <w:left w:val="none" w:sz="0" w:space="0" w:color="auto"/>
                            <w:bottom w:val="none" w:sz="0" w:space="0" w:color="auto"/>
                            <w:right w:val="none" w:sz="0" w:space="0" w:color="auto"/>
                          </w:divBdr>
                        </w:div>
                        <w:div w:id="1553810886">
                          <w:marLeft w:val="0"/>
                          <w:marRight w:val="0"/>
                          <w:marTop w:val="0"/>
                          <w:marBottom w:val="0"/>
                          <w:divBdr>
                            <w:top w:val="none" w:sz="0" w:space="0" w:color="auto"/>
                            <w:left w:val="none" w:sz="0" w:space="0" w:color="auto"/>
                            <w:bottom w:val="none" w:sz="0" w:space="0" w:color="auto"/>
                            <w:right w:val="none" w:sz="0" w:space="0" w:color="auto"/>
                          </w:divBdr>
                        </w:div>
                        <w:div w:id="1502424616">
                          <w:marLeft w:val="0"/>
                          <w:marRight w:val="0"/>
                          <w:marTop w:val="0"/>
                          <w:marBottom w:val="0"/>
                          <w:divBdr>
                            <w:top w:val="none" w:sz="0" w:space="0" w:color="auto"/>
                            <w:left w:val="none" w:sz="0" w:space="0" w:color="auto"/>
                            <w:bottom w:val="none" w:sz="0" w:space="0" w:color="auto"/>
                            <w:right w:val="none" w:sz="0" w:space="0" w:color="auto"/>
                          </w:divBdr>
                        </w:div>
                        <w:div w:id="1391924957">
                          <w:marLeft w:val="0"/>
                          <w:marRight w:val="0"/>
                          <w:marTop w:val="0"/>
                          <w:marBottom w:val="0"/>
                          <w:divBdr>
                            <w:top w:val="none" w:sz="0" w:space="0" w:color="auto"/>
                            <w:left w:val="none" w:sz="0" w:space="0" w:color="auto"/>
                            <w:bottom w:val="none" w:sz="0" w:space="0" w:color="auto"/>
                            <w:right w:val="none" w:sz="0" w:space="0" w:color="auto"/>
                          </w:divBdr>
                        </w:div>
                        <w:div w:id="415251501">
                          <w:marLeft w:val="0"/>
                          <w:marRight w:val="0"/>
                          <w:marTop w:val="0"/>
                          <w:marBottom w:val="0"/>
                          <w:divBdr>
                            <w:top w:val="none" w:sz="0" w:space="0" w:color="auto"/>
                            <w:left w:val="none" w:sz="0" w:space="0" w:color="auto"/>
                            <w:bottom w:val="none" w:sz="0" w:space="0" w:color="auto"/>
                            <w:right w:val="none" w:sz="0" w:space="0" w:color="auto"/>
                          </w:divBdr>
                        </w:div>
                        <w:div w:id="427700207">
                          <w:marLeft w:val="0"/>
                          <w:marRight w:val="0"/>
                          <w:marTop w:val="0"/>
                          <w:marBottom w:val="0"/>
                          <w:divBdr>
                            <w:top w:val="none" w:sz="0" w:space="0" w:color="auto"/>
                            <w:left w:val="none" w:sz="0" w:space="0" w:color="auto"/>
                            <w:bottom w:val="none" w:sz="0" w:space="0" w:color="auto"/>
                            <w:right w:val="none" w:sz="0" w:space="0" w:color="auto"/>
                          </w:divBdr>
                        </w:div>
                        <w:div w:id="2107267363">
                          <w:marLeft w:val="0"/>
                          <w:marRight w:val="0"/>
                          <w:marTop w:val="0"/>
                          <w:marBottom w:val="0"/>
                          <w:divBdr>
                            <w:top w:val="none" w:sz="0" w:space="0" w:color="auto"/>
                            <w:left w:val="none" w:sz="0" w:space="0" w:color="auto"/>
                            <w:bottom w:val="none" w:sz="0" w:space="0" w:color="auto"/>
                            <w:right w:val="none" w:sz="0" w:space="0" w:color="auto"/>
                          </w:divBdr>
                        </w:div>
                        <w:div w:id="772746045">
                          <w:marLeft w:val="0"/>
                          <w:marRight w:val="0"/>
                          <w:marTop w:val="0"/>
                          <w:marBottom w:val="0"/>
                          <w:divBdr>
                            <w:top w:val="none" w:sz="0" w:space="0" w:color="auto"/>
                            <w:left w:val="none" w:sz="0" w:space="0" w:color="auto"/>
                            <w:bottom w:val="none" w:sz="0" w:space="0" w:color="auto"/>
                            <w:right w:val="none" w:sz="0" w:space="0" w:color="auto"/>
                          </w:divBdr>
                        </w:div>
                        <w:div w:id="1622415466">
                          <w:marLeft w:val="0"/>
                          <w:marRight w:val="0"/>
                          <w:marTop w:val="0"/>
                          <w:marBottom w:val="0"/>
                          <w:divBdr>
                            <w:top w:val="none" w:sz="0" w:space="0" w:color="auto"/>
                            <w:left w:val="none" w:sz="0" w:space="0" w:color="auto"/>
                            <w:bottom w:val="none" w:sz="0" w:space="0" w:color="auto"/>
                            <w:right w:val="none" w:sz="0" w:space="0" w:color="auto"/>
                          </w:divBdr>
                        </w:div>
                        <w:div w:id="775906186">
                          <w:marLeft w:val="0"/>
                          <w:marRight w:val="0"/>
                          <w:marTop w:val="0"/>
                          <w:marBottom w:val="0"/>
                          <w:divBdr>
                            <w:top w:val="none" w:sz="0" w:space="0" w:color="auto"/>
                            <w:left w:val="none" w:sz="0" w:space="0" w:color="auto"/>
                            <w:bottom w:val="none" w:sz="0" w:space="0" w:color="auto"/>
                            <w:right w:val="none" w:sz="0" w:space="0" w:color="auto"/>
                          </w:divBdr>
                        </w:div>
                        <w:div w:id="1021666140">
                          <w:marLeft w:val="0"/>
                          <w:marRight w:val="0"/>
                          <w:marTop w:val="0"/>
                          <w:marBottom w:val="0"/>
                          <w:divBdr>
                            <w:top w:val="none" w:sz="0" w:space="0" w:color="auto"/>
                            <w:left w:val="none" w:sz="0" w:space="0" w:color="auto"/>
                            <w:bottom w:val="none" w:sz="0" w:space="0" w:color="auto"/>
                            <w:right w:val="none" w:sz="0" w:space="0" w:color="auto"/>
                          </w:divBdr>
                        </w:div>
                        <w:div w:id="1831289384">
                          <w:marLeft w:val="0"/>
                          <w:marRight w:val="0"/>
                          <w:marTop w:val="0"/>
                          <w:marBottom w:val="0"/>
                          <w:divBdr>
                            <w:top w:val="none" w:sz="0" w:space="0" w:color="auto"/>
                            <w:left w:val="none" w:sz="0" w:space="0" w:color="auto"/>
                            <w:bottom w:val="none" w:sz="0" w:space="0" w:color="auto"/>
                            <w:right w:val="none" w:sz="0" w:space="0" w:color="auto"/>
                          </w:divBdr>
                        </w:div>
                        <w:div w:id="59138129">
                          <w:marLeft w:val="0"/>
                          <w:marRight w:val="0"/>
                          <w:marTop w:val="0"/>
                          <w:marBottom w:val="0"/>
                          <w:divBdr>
                            <w:top w:val="none" w:sz="0" w:space="0" w:color="auto"/>
                            <w:left w:val="none" w:sz="0" w:space="0" w:color="auto"/>
                            <w:bottom w:val="none" w:sz="0" w:space="0" w:color="auto"/>
                            <w:right w:val="none" w:sz="0" w:space="0" w:color="auto"/>
                          </w:divBdr>
                        </w:div>
                        <w:div w:id="529611775">
                          <w:marLeft w:val="0"/>
                          <w:marRight w:val="0"/>
                          <w:marTop w:val="0"/>
                          <w:marBottom w:val="0"/>
                          <w:divBdr>
                            <w:top w:val="none" w:sz="0" w:space="0" w:color="auto"/>
                            <w:left w:val="none" w:sz="0" w:space="0" w:color="auto"/>
                            <w:bottom w:val="none" w:sz="0" w:space="0" w:color="auto"/>
                            <w:right w:val="none" w:sz="0" w:space="0" w:color="auto"/>
                          </w:divBdr>
                        </w:div>
                        <w:div w:id="1229026387">
                          <w:marLeft w:val="0"/>
                          <w:marRight w:val="0"/>
                          <w:marTop w:val="0"/>
                          <w:marBottom w:val="0"/>
                          <w:divBdr>
                            <w:top w:val="none" w:sz="0" w:space="0" w:color="auto"/>
                            <w:left w:val="none" w:sz="0" w:space="0" w:color="auto"/>
                            <w:bottom w:val="none" w:sz="0" w:space="0" w:color="auto"/>
                            <w:right w:val="none" w:sz="0" w:space="0" w:color="auto"/>
                          </w:divBdr>
                        </w:div>
                        <w:div w:id="782655959">
                          <w:marLeft w:val="0"/>
                          <w:marRight w:val="0"/>
                          <w:marTop w:val="0"/>
                          <w:marBottom w:val="0"/>
                          <w:divBdr>
                            <w:top w:val="none" w:sz="0" w:space="0" w:color="auto"/>
                            <w:left w:val="none" w:sz="0" w:space="0" w:color="auto"/>
                            <w:bottom w:val="none" w:sz="0" w:space="0" w:color="auto"/>
                            <w:right w:val="none" w:sz="0" w:space="0" w:color="auto"/>
                          </w:divBdr>
                        </w:div>
                        <w:div w:id="125051665">
                          <w:marLeft w:val="0"/>
                          <w:marRight w:val="0"/>
                          <w:marTop w:val="0"/>
                          <w:marBottom w:val="0"/>
                          <w:divBdr>
                            <w:top w:val="none" w:sz="0" w:space="0" w:color="auto"/>
                            <w:left w:val="none" w:sz="0" w:space="0" w:color="auto"/>
                            <w:bottom w:val="none" w:sz="0" w:space="0" w:color="auto"/>
                            <w:right w:val="none" w:sz="0" w:space="0" w:color="auto"/>
                          </w:divBdr>
                        </w:div>
                        <w:div w:id="1127940670">
                          <w:marLeft w:val="0"/>
                          <w:marRight w:val="0"/>
                          <w:marTop w:val="0"/>
                          <w:marBottom w:val="0"/>
                          <w:divBdr>
                            <w:top w:val="none" w:sz="0" w:space="0" w:color="auto"/>
                            <w:left w:val="none" w:sz="0" w:space="0" w:color="auto"/>
                            <w:bottom w:val="none" w:sz="0" w:space="0" w:color="auto"/>
                            <w:right w:val="none" w:sz="0" w:space="0" w:color="auto"/>
                          </w:divBdr>
                        </w:div>
                        <w:div w:id="232357187">
                          <w:marLeft w:val="0"/>
                          <w:marRight w:val="0"/>
                          <w:marTop w:val="0"/>
                          <w:marBottom w:val="0"/>
                          <w:divBdr>
                            <w:top w:val="none" w:sz="0" w:space="0" w:color="auto"/>
                            <w:left w:val="none" w:sz="0" w:space="0" w:color="auto"/>
                            <w:bottom w:val="none" w:sz="0" w:space="0" w:color="auto"/>
                            <w:right w:val="none" w:sz="0" w:space="0" w:color="auto"/>
                          </w:divBdr>
                        </w:div>
                        <w:div w:id="5103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1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defra.gov.uk/natural-england-marine/greater-wash-potential-special-protection-area-com/supporting_documents/V9%20FINAL%20Greater%20Wash%20Departmental%20Brief%2017%20October%202016%20ready%20for%20consultation.pdf"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DA29-4FF1-4CE2-9097-BB24DCF2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6384</CharactersWithSpaces>
  <SharedDoc>false</SharedDoc>
  <HLinks>
    <vt:vector size="18" baseType="variant">
      <vt:variant>
        <vt:i4>5832711</vt:i4>
      </vt:variant>
      <vt:variant>
        <vt:i4>6</vt:i4>
      </vt:variant>
      <vt:variant>
        <vt:i4>0</vt:i4>
      </vt:variant>
      <vt:variant>
        <vt:i4>5</vt:i4>
      </vt:variant>
      <vt:variant>
        <vt:lpwstr>http://jncc.defra.gov.uk/pdf/RIS/UK11063.pdf</vt:lpwstr>
      </vt:variant>
      <vt:variant>
        <vt:lpwstr/>
      </vt:variant>
      <vt:variant>
        <vt:i4>3604603</vt:i4>
      </vt:variant>
      <vt:variant>
        <vt:i4>3</vt:i4>
      </vt:variant>
      <vt:variant>
        <vt:i4>0</vt:i4>
      </vt:variant>
      <vt:variant>
        <vt:i4>5</vt:i4>
      </vt:variant>
      <vt:variant>
        <vt:lpwstr>http://jncc.defra.gov.uk/default.aspx?page=2037</vt:lpwstr>
      </vt:variant>
      <vt:variant>
        <vt:lpwstr/>
      </vt:variant>
      <vt:variant>
        <vt:i4>7012470</vt:i4>
      </vt:variant>
      <vt:variant>
        <vt:i4>0</vt:i4>
      </vt:variant>
      <vt:variant>
        <vt:i4>0</vt:i4>
      </vt:variant>
      <vt:variant>
        <vt:i4>5</vt:i4>
      </vt:variant>
      <vt:variant>
        <vt:lpwstr>http://publications.naturalengland.org.uk/publication/3194402?category=3212324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Proctor</dc:creator>
  <cp:lastModifiedBy>Chukwujekwu, Ifeanyi (MMO)</cp:lastModifiedBy>
  <cp:revision>2</cp:revision>
  <cp:lastPrinted>2017-03-22T10:34:00Z</cp:lastPrinted>
  <dcterms:created xsi:type="dcterms:W3CDTF">2017-07-24T13:50:00Z</dcterms:created>
  <dcterms:modified xsi:type="dcterms:W3CDTF">2017-07-24T13:50:00Z</dcterms:modified>
</cp:coreProperties>
</file>